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753" w:rsidRDefault="00325753" w:rsidP="00325753">
      <w:pPr>
        <w:autoSpaceDE w:val="0"/>
        <w:autoSpaceDN w:val="0"/>
        <w:adjustRightInd w:val="0"/>
        <w:spacing w:beforeLines="50" w:before="180" w:line="480" w:lineRule="exact"/>
        <w:ind w:rightChars="-82" w:right="-180"/>
        <w:jc w:val="center"/>
        <w:rPr>
          <w:rFonts w:ascii="標楷體" w:eastAsia="標楷體" w:hAnsi="標楷體" w:cs="DFKaiShu-SB-Estd-BF"/>
          <w:sz w:val="28"/>
          <w:szCs w:val="28"/>
          <w:lang w:eastAsia="zh-TW"/>
        </w:rPr>
      </w:pPr>
      <w:r w:rsidRPr="00D83C49">
        <w:rPr>
          <w:rFonts w:ascii="標楷體" w:eastAsia="標楷體" w:hAnsi="標楷體" w:cs="DFKaiShu-SB-Estd-BF" w:hint="eastAsia"/>
          <w:sz w:val="28"/>
          <w:szCs w:val="28"/>
          <w:lang w:eastAsia="zh-TW"/>
        </w:rPr>
        <w:t>國立臺灣大學公共衛生學院</w:t>
      </w:r>
    </w:p>
    <w:p w:rsidR="00325753" w:rsidRPr="00252AD1" w:rsidRDefault="00325753" w:rsidP="00325753">
      <w:pPr>
        <w:autoSpaceDE w:val="0"/>
        <w:autoSpaceDN w:val="0"/>
        <w:adjustRightInd w:val="0"/>
        <w:spacing w:beforeLines="50" w:before="180" w:line="480" w:lineRule="exact"/>
        <w:ind w:rightChars="-82" w:right="-180"/>
        <w:jc w:val="center"/>
        <w:rPr>
          <w:rFonts w:ascii="標楷體" w:eastAsia="標楷體" w:hAnsi="標楷體" w:cs="DFKaiShu-SB-Estd-BF"/>
          <w:sz w:val="26"/>
          <w:szCs w:val="26"/>
          <w:lang w:eastAsia="zh-TW"/>
        </w:rPr>
      </w:pPr>
      <w:r w:rsidRPr="00252AD1">
        <w:rPr>
          <w:rFonts w:ascii="標楷體" w:eastAsia="標楷體" w:hAnsi="標楷體" w:cs="DFKaiShu-SB-Estd-BF" w:hint="eastAsia"/>
          <w:sz w:val="26"/>
          <w:szCs w:val="26"/>
          <w:lang w:eastAsia="zh-TW"/>
        </w:rPr>
        <w:t>建教合作計畫特殊性、稀少性或具競爭性專任研究助理薪酬調整要點</w:t>
      </w:r>
    </w:p>
    <w:p w:rsidR="00325753" w:rsidRDefault="00325753" w:rsidP="00325753">
      <w:pPr>
        <w:autoSpaceDE w:val="0"/>
        <w:autoSpaceDN w:val="0"/>
        <w:adjustRightInd w:val="0"/>
        <w:spacing w:line="0" w:lineRule="atLeast"/>
        <w:ind w:leftChars="2068" w:left="5114" w:hangingChars="282" w:hanging="564"/>
        <w:rPr>
          <w:rFonts w:ascii="標楷體" w:eastAsia="標楷體" w:hAnsi="標楷體" w:cs="DFKaiShu-SB-Estd-BF"/>
          <w:sz w:val="20"/>
          <w:szCs w:val="20"/>
          <w:lang w:eastAsia="zh-TW"/>
        </w:rPr>
      </w:pPr>
    </w:p>
    <w:p w:rsidR="00325753" w:rsidRPr="005D51EA" w:rsidRDefault="00325753" w:rsidP="00325753">
      <w:pPr>
        <w:autoSpaceDE w:val="0"/>
        <w:autoSpaceDN w:val="0"/>
        <w:adjustRightInd w:val="0"/>
        <w:spacing w:line="0" w:lineRule="atLeast"/>
        <w:ind w:leftChars="2068" w:left="5114" w:hangingChars="282" w:hanging="564"/>
        <w:rPr>
          <w:rFonts w:ascii="標楷體" w:eastAsia="標楷體" w:hAnsi="標楷體" w:cs="DFKaiShu-SB-Estd-BF"/>
          <w:sz w:val="20"/>
          <w:szCs w:val="20"/>
          <w:lang w:eastAsia="zh-TW"/>
        </w:rPr>
      </w:pPr>
      <w:r w:rsidRPr="005D51EA">
        <w:rPr>
          <w:rFonts w:ascii="標楷體" w:eastAsia="標楷體" w:hAnsi="標楷體" w:cs="DFKaiShu-SB-Estd-BF"/>
          <w:sz w:val="20"/>
          <w:szCs w:val="20"/>
          <w:lang w:eastAsia="zh-TW"/>
        </w:rPr>
        <w:t xml:space="preserve">105.8.26 </w:t>
      </w:r>
      <w:r>
        <w:rPr>
          <w:rFonts w:ascii="標楷體" w:eastAsia="標楷體" w:hAnsi="標楷體" w:cs="DFKaiShu-SB-Estd-BF" w:hint="eastAsia"/>
          <w:sz w:val="20"/>
          <w:szCs w:val="20"/>
          <w:lang w:eastAsia="zh-TW"/>
        </w:rPr>
        <w:t xml:space="preserve"> </w:t>
      </w:r>
      <w:r w:rsidRPr="005D51EA">
        <w:rPr>
          <w:rFonts w:ascii="標楷體" w:eastAsia="標楷體" w:hAnsi="標楷體" w:cs="DFKaiShu-SB-Estd-BF" w:hint="eastAsia"/>
          <w:sz w:val="20"/>
          <w:szCs w:val="20"/>
          <w:lang w:eastAsia="zh-TW"/>
        </w:rPr>
        <w:t>本院</w:t>
      </w:r>
      <w:r w:rsidRPr="005D51EA">
        <w:rPr>
          <w:rFonts w:ascii="標楷體" w:eastAsia="標楷體" w:hAnsi="標楷體" w:cs="DFKaiShu-SB-Estd-BF"/>
          <w:sz w:val="20"/>
          <w:szCs w:val="20"/>
          <w:lang w:eastAsia="zh-TW"/>
        </w:rPr>
        <w:t xml:space="preserve">288 </w:t>
      </w:r>
      <w:r w:rsidRPr="005D51EA">
        <w:rPr>
          <w:rFonts w:ascii="標楷體" w:eastAsia="標楷體" w:hAnsi="標楷體" w:cs="DFKaiShu-SB-Estd-BF" w:hint="eastAsia"/>
          <w:sz w:val="20"/>
          <w:szCs w:val="20"/>
          <w:lang w:eastAsia="zh-TW"/>
        </w:rPr>
        <w:t>次主管會報通過</w:t>
      </w:r>
    </w:p>
    <w:p w:rsidR="00325753" w:rsidRDefault="00325753" w:rsidP="00325753">
      <w:pPr>
        <w:autoSpaceDE w:val="0"/>
        <w:autoSpaceDN w:val="0"/>
        <w:adjustRightInd w:val="0"/>
        <w:spacing w:line="0" w:lineRule="atLeast"/>
        <w:ind w:leftChars="2068" w:left="5114" w:hangingChars="282" w:hanging="564"/>
        <w:rPr>
          <w:rFonts w:ascii="標楷體" w:eastAsia="標楷體" w:hAnsi="標楷體" w:cs="DFKaiShu-SB-Estd-BF"/>
          <w:sz w:val="20"/>
          <w:szCs w:val="20"/>
          <w:lang w:eastAsia="zh-TW"/>
        </w:rPr>
      </w:pPr>
      <w:r w:rsidRPr="005D51EA">
        <w:rPr>
          <w:rFonts w:ascii="標楷體" w:eastAsia="標楷體" w:hAnsi="標楷體" w:cs="DFKaiShu-SB-Estd-BF"/>
          <w:sz w:val="20"/>
          <w:szCs w:val="20"/>
          <w:lang w:eastAsia="zh-TW"/>
        </w:rPr>
        <w:t xml:space="preserve">105.9.30 </w:t>
      </w:r>
      <w:r>
        <w:rPr>
          <w:rFonts w:ascii="標楷體" w:eastAsia="標楷體" w:hAnsi="標楷體" w:cs="DFKaiShu-SB-Estd-BF" w:hint="eastAsia"/>
          <w:sz w:val="20"/>
          <w:szCs w:val="20"/>
          <w:lang w:eastAsia="zh-TW"/>
        </w:rPr>
        <w:t xml:space="preserve"> </w:t>
      </w:r>
      <w:r w:rsidRPr="005D51EA">
        <w:rPr>
          <w:rFonts w:ascii="標楷體" w:eastAsia="標楷體" w:hAnsi="標楷體" w:cs="DFKaiShu-SB-Estd-BF"/>
          <w:sz w:val="20"/>
          <w:szCs w:val="20"/>
          <w:lang w:eastAsia="zh-TW"/>
        </w:rPr>
        <w:t xml:space="preserve">105 </w:t>
      </w:r>
      <w:r w:rsidRPr="005D51EA">
        <w:rPr>
          <w:rFonts w:ascii="標楷體" w:eastAsia="標楷體" w:hAnsi="標楷體" w:cs="DFKaiShu-SB-Estd-BF" w:hint="eastAsia"/>
          <w:sz w:val="20"/>
          <w:szCs w:val="20"/>
          <w:lang w:eastAsia="zh-TW"/>
        </w:rPr>
        <w:t>學年度第</w:t>
      </w:r>
      <w:r w:rsidRPr="005D51EA">
        <w:rPr>
          <w:rFonts w:ascii="標楷體" w:eastAsia="標楷體" w:hAnsi="標楷體" w:cs="DFKaiShu-SB-Estd-BF"/>
          <w:sz w:val="20"/>
          <w:szCs w:val="20"/>
          <w:lang w:eastAsia="zh-TW"/>
        </w:rPr>
        <w:t xml:space="preserve">1 </w:t>
      </w:r>
      <w:r w:rsidRPr="005D51EA">
        <w:rPr>
          <w:rFonts w:ascii="標楷體" w:eastAsia="標楷體" w:hAnsi="標楷體" w:cs="DFKaiShu-SB-Estd-BF" w:hint="eastAsia"/>
          <w:sz w:val="20"/>
          <w:szCs w:val="20"/>
          <w:lang w:eastAsia="zh-TW"/>
        </w:rPr>
        <w:t>次院</w:t>
      </w:r>
      <w:proofErr w:type="gramStart"/>
      <w:r w:rsidRPr="005D51EA">
        <w:rPr>
          <w:rFonts w:ascii="標楷體" w:eastAsia="標楷體" w:hAnsi="標楷體" w:cs="DFKaiShu-SB-Estd-BF" w:hint="eastAsia"/>
          <w:sz w:val="20"/>
          <w:szCs w:val="20"/>
          <w:lang w:eastAsia="zh-TW"/>
        </w:rPr>
        <w:t>務</w:t>
      </w:r>
      <w:proofErr w:type="gramEnd"/>
      <w:r w:rsidRPr="005D51EA">
        <w:rPr>
          <w:rFonts w:ascii="標楷體" w:eastAsia="標楷體" w:hAnsi="標楷體" w:cs="DFKaiShu-SB-Estd-BF" w:hint="eastAsia"/>
          <w:sz w:val="20"/>
          <w:szCs w:val="20"/>
          <w:lang w:eastAsia="zh-TW"/>
        </w:rPr>
        <w:t>會議討論</w:t>
      </w:r>
      <w:r>
        <w:rPr>
          <w:rFonts w:ascii="標楷體" w:eastAsia="標楷體" w:hAnsi="標楷體" w:cs="DFKaiShu-SB-Estd-BF" w:hint="eastAsia"/>
          <w:sz w:val="20"/>
          <w:szCs w:val="20"/>
          <w:lang w:eastAsia="zh-TW"/>
        </w:rPr>
        <w:t>修正</w:t>
      </w:r>
      <w:r w:rsidRPr="005D51EA">
        <w:rPr>
          <w:rFonts w:ascii="標楷體" w:eastAsia="標楷體" w:hAnsi="標楷體" w:cs="DFKaiShu-SB-Estd-BF" w:hint="eastAsia"/>
          <w:sz w:val="20"/>
          <w:szCs w:val="20"/>
          <w:lang w:eastAsia="zh-TW"/>
        </w:rPr>
        <w:t>通過</w:t>
      </w:r>
    </w:p>
    <w:p w:rsidR="00325753" w:rsidRDefault="00325753" w:rsidP="00325753">
      <w:pPr>
        <w:autoSpaceDE w:val="0"/>
        <w:autoSpaceDN w:val="0"/>
        <w:adjustRightInd w:val="0"/>
        <w:spacing w:line="0" w:lineRule="atLeast"/>
        <w:ind w:leftChars="2068" w:left="5114" w:hangingChars="282" w:hanging="564"/>
        <w:rPr>
          <w:rFonts w:ascii="標楷體" w:eastAsia="標楷體" w:hAnsi="標楷體" w:cs="DFKaiShu-SB-Estd-BF"/>
          <w:sz w:val="20"/>
          <w:szCs w:val="20"/>
          <w:lang w:eastAsia="zh-TW"/>
        </w:rPr>
      </w:pPr>
      <w:r>
        <w:rPr>
          <w:rFonts w:ascii="標楷體" w:eastAsia="標楷體" w:hAnsi="標楷體" w:cs="DFKaiShu-SB-Estd-BF" w:hint="eastAsia"/>
          <w:sz w:val="20"/>
          <w:szCs w:val="20"/>
          <w:lang w:eastAsia="zh-TW"/>
        </w:rPr>
        <w:t>106.9.15  106學年度第1次院</w:t>
      </w:r>
      <w:proofErr w:type="gramStart"/>
      <w:r>
        <w:rPr>
          <w:rFonts w:ascii="標楷體" w:eastAsia="標楷體" w:hAnsi="標楷體" w:cs="DFKaiShu-SB-Estd-BF" w:hint="eastAsia"/>
          <w:sz w:val="20"/>
          <w:szCs w:val="20"/>
          <w:lang w:eastAsia="zh-TW"/>
        </w:rPr>
        <w:t>務</w:t>
      </w:r>
      <w:proofErr w:type="gramEnd"/>
      <w:r>
        <w:rPr>
          <w:rFonts w:ascii="標楷體" w:eastAsia="標楷體" w:hAnsi="標楷體" w:cs="DFKaiShu-SB-Estd-BF" w:hint="eastAsia"/>
          <w:sz w:val="20"/>
          <w:szCs w:val="20"/>
          <w:lang w:eastAsia="zh-TW"/>
        </w:rPr>
        <w:t>會議討論修正通過</w:t>
      </w:r>
    </w:p>
    <w:p w:rsidR="00325753" w:rsidRDefault="00325753" w:rsidP="00325753">
      <w:pPr>
        <w:autoSpaceDE w:val="0"/>
        <w:autoSpaceDN w:val="0"/>
        <w:adjustRightInd w:val="0"/>
        <w:spacing w:line="0" w:lineRule="atLeast"/>
        <w:ind w:leftChars="2068" w:left="5114" w:hangingChars="282" w:hanging="564"/>
        <w:rPr>
          <w:rFonts w:ascii="標楷體" w:eastAsia="標楷體" w:hAnsi="標楷體" w:cs="DFKaiShu-SB-Estd-BF"/>
          <w:sz w:val="20"/>
          <w:szCs w:val="20"/>
        </w:rPr>
      </w:pPr>
      <w:proofErr w:type="gramStart"/>
      <w:r>
        <w:rPr>
          <w:rFonts w:ascii="標楷體" w:eastAsia="標楷體" w:hAnsi="標楷體" w:cs="DFKaiShu-SB-Estd-BF" w:hint="eastAsia"/>
          <w:sz w:val="20"/>
          <w:szCs w:val="20"/>
        </w:rPr>
        <w:t>106.</w:t>
      </w:r>
      <w:r>
        <w:rPr>
          <w:rFonts w:ascii="標楷體" w:eastAsia="標楷體" w:hAnsi="標楷體" w:cs="DFKaiShu-SB-Estd-BF" w:hint="eastAsia"/>
          <w:sz w:val="20"/>
          <w:szCs w:val="20"/>
          <w:lang w:eastAsia="zh-TW"/>
        </w:rPr>
        <w:t>10</w:t>
      </w:r>
      <w:r>
        <w:rPr>
          <w:rFonts w:ascii="標楷體" w:eastAsia="標楷體" w:hAnsi="標楷體" w:cs="DFKaiShu-SB-Estd-BF" w:hint="eastAsia"/>
          <w:sz w:val="20"/>
          <w:szCs w:val="20"/>
        </w:rPr>
        <w:t>.1</w:t>
      </w:r>
      <w:r>
        <w:rPr>
          <w:rFonts w:ascii="標楷體" w:eastAsia="標楷體" w:hAnsi="標楷體" w:cs="DFKaiShu-SB-Estd-BF" w:hint="eastAsia"/>
          <w:sz w:val="20"/>
          <w:szCs w:val="20"/>
          <w:lang w:eastAsia="zh-TW"/>
        </w:rPr>
        <w:t>6</w:t>
      </w:r>
      <w:r>
        <w:rPr>
          <w:rFonts w:ascii="標楷體" w:eastAsia="標楷體" w:hAnsi="標楷體" w:cs="DFKaiShu-SB-Estd-BF" w:hint="eastAsia"/>
          <w:sz w:val="20"/>
          <w:szCs w:val="20"/>
        </w:rPr>
        <w:t xml:space="preserve">  </w:t>
      </w:r>
      <w:proofErr w:type="spellStart"/>
      <w:r>
        <w:rPr>
          <w:rFonts w:ascii="標楷體" w:eastAsia="標楷體" w:hAnsi="標楷體" w:cs="DFKaiShu-SB-Estd-BF" w:hint="eastAsia"/>
          <w:sz w:val="20"/>
          <w:szCs w:val="20"/>
        </w:rPr>
        <w:t>發布</w:t>
      </w:r>
      <w:proofErr w:type="spellEnd"/>
      <w:proofErr w:type="gramEnd"/>
    </w:p>
    <w:p w:rsidR="00325753" w:rsidRPr="005D51EA" w:rsidRDefault="00325753" w:rsidP="00325753">
      <w:pPr>
        <w:autoSpaceDE w:val="0"/>
        <w:autoSpaceDN w:val="0"/>
        <w:adjustRightInd w:val="0"/>
        <w:spacing w:line="0" w:lineRule="atLeast"/>
        <w:ind w:leftChars="2068" w:left="5114" w:hangingChars="282" w:hanging="564"/>
        <w:rPr>
          <w:rFonts w:ascii="標楷體" w:eastAsia="標楷體" w:hAnsi="標楷體" w:cs="DFKaiShu-SB-Estd-BF"/>
          <w:sz w:val="20"/>
          <w:szCs w:val="20"/>
        </w:rPr>
      </w:pPr>
    </w:p>
    <w:p w:rsidR="00325753" w:rsidRPr="005D51EA" w:rsidRDefault="00325753" w:rsidP="00325753">
      <w:pPr>
        <w:pStyle w:val="a4"/>
        <w:numPr>
          <w:ilvl w:val="0"/>
          <w:numId w:val="1"/>
        </w:numPr>
        <w:autoSpaceDE w:val="0"/>
        <w:autoSpaceDN w:val="0"/>
        <w:adjustRightInd w:val="0"/>
        <w:spacing w:beforeLines="50" w:before="180" w:line="480" w:lineRule="exact"/>
        <w:rPr>
          <w:rFonts w:ascii="標楷體" w:eastAsia="標楷體" w:hAnsi="標楷體" w:cs="DFKaiShu-SB-Estd-BF"/>
          <w:sz w:val="28"/>
          <w:szCs w:val="28"/>
          <w:lang w:eastAsia="zh-TW"/>
        </w:rPr>
      </w:pPr>
      <w:r w:rsidRPr="005D51EA">
        <w:rPr>
          <w:rFonts w:ascii="標楷體" w:eastAsia="標楷體" w:hAnsi="標楷體" w:cs="DFKaiShu-SB-Estd-BF" w:hint="eastAsia"/>
          <w:sz w:val="28"/>
          <w:szCs w:val="28"/>
          <w:lang w:eastAsia="zh-TW"/>
        </w:rPr>
        <w:t>國立臺灣大學公共衛生學院（以下簡稱本院）為因應科技發展，提升研究水準，及延攬特殊性、稀少性或具競爭性之專任研究助理來院服務，依據國立臺灣大學建教合作計畫處理要點訂定本要點。</w:t>
      </w:r>
    </w:p>
    <w:p w:rsidR="00325753" w:rsidRPr="005D51EA" w:rsidRDefault="00325753" w:rsidP="00325753">
      <w:pPr>
        <w:pStyle w:val="a4"/>
        <w:numPr>
          <w:ilvl w:val="0"/>
          <w:numId w:val="1"/>
        </w:numPr>
        <w:autoSpaceDE w:val="0"/>
        <w:autoSpaceDN w:val="0"/>
        <w:adjustRightInd w:val="0"/>
        <w:spacing w:beforeLines="50" w:before="180" w:line="480" w:lineRule="exact"/>
        <w:rPr>
          <w:rFonts w:ascii="標楷體" w:eastAsia="標楷體" w:hAnsi="標楷體" w:cs="DFKaiShu-SB-Estd-BF"/>
          <w:sz w:val="28"/>
          <w:szCs w:val="28"/>
          <w:lang w:eastAsia="zh-TW"/>
        </w:rPr>
      </w:pPr>
      <w:r w:rsidRPr="005D51EA">
        <w:rPr>
          <w:rFonts w:ascii="標楷體" w:eastAsia="標楷體" w:hAnsi="標楷體" w:cs="DFKaiShu-SB-Estd-BF" w:hint="eastAsia"/>
          <w:sz w:val="28"/>
          <w:szCs w:val="28"/>
          <w:lang w:eastAsia="zh-TW"/>
        </w:rPr>
        <w:t>本要點所稱特殊性、稀少性或具競爭性之專任研究助理為依據各補助機構規範及國立臺灣大學建教合作計畫處理要點進用，且具有科技移轉、</w:t>
      </w:r>
      <w:proofErr w:type="gramStart"/>
      <w:r w:rsidRPr="005D51EA">
        <w:rPr>
          <w:rFonts w:ascii="標楷體" w:eastAsia="標楷體" w:hAnsi="標楷體" w:cs="DFKaiShu-SB-Estd-BF" w:hint="eastAsia"/>
          <w:sz w:val="28"/>
          <w:szCs w:val="28"/>
          <w:lang w:eastAsia="zh-TW"/>
        </w:rPr>
        <w:t>儀器管修</w:t>
      </w:r>
      <w:proofErr w:type="gramEnd"/>
      <w:r w:rsidRPr="005D51EA">
        <w:rPr>
          <w:rFonts w:ascii="標楷體" w:eastAsia="標楷體" w:hAnsi="標楷體" w:cs="DFKaiShu-SB-Estd-BF" w:hint="eastAsia"/>
          <w:sz w:val="28"/>
          <w:szCs w:val="28"/>
          <w:lang w:eastAsia="zh-TW"/>
        </w:rPr>
        <w:t>、環境保護、巨量資料處理或其他特殊、稀少或具競爭性技能之專任研究助理。</w:t>
      </w:r>
    </w:p>
    <w:p w:rsidR="00325753" w:rsidRDefault="00325753" w:rsidP="00325753">
      <w:pPr>
        <w:pStyle w:val="a4"/>
        <w:numPr>
          <w:ilvl w:val="0"/>
          <w:numId w:val="1"/>
        </w:numPr>
        <w:autoSpaceDE w:val="0"/>
        <w:autoSpaceDN w:val="0"/>
        <w:adjustRightInd w:val="0"/>
        <w:spacing w:beforeLines="50" w:before="180" w:line="480" w:lineRule="exact"/>
        <w:rPr>
          <w:rFonts w:ascii="標楷體" w:eastAsia="標楷體" w:hAnsi="標楷體" w:cs="DFKaiShu-SB-Estd-BF"/>
          <w:sz w:val="28"/>
          <w:szCs w:val="28"/>
          <w:lang w:eastAsia="zh-TW"/>
        </w:rPr>
      </w:pPr>
      <w:r w:rsidRPr="005D51EA">
        <w:rPr>
          <w:rFonts w:ascii="標楷體" w:eastAsia="標楷體" w:hAnsi="標楷體" w:cs="DFKaiShu-SB-Estd-BF" w:hint="eastAsia"/>
          <w:sz w:val="28"/>
          <w:szCs w:val="28"/>
          <w:lang w:eastAsia="zh-TW"/>
        </w:rPr>
        <w:t>特殊性、稀少性或具競爭性之專任研究助理工作表現優異，經計畫主持人同意，得檢具相關具體證明文件向本院提出薪酬調整申請。相關具體證明文件包含履歷、學經歷證明文件、研究經驗及具特殊性、稀少性或競爭性技能之證明等。</w:t>
      </w:r>
    </w:p>
    <w:p w:rsidR="00325753" w:rsidRPr="00AC56B4" w:rsidRDefault="00325753" w:rsidP="00325753">
      <w:pPr>
        <w:pStyle w:val="a4"/>
        <w:numPr>
          <w:ilvl w:val="0"/>
          <w:numId w:val="1"/>
        </w:numPr>
        <w:autoSpaceDE w:val="0"/>
        <w:autoSpaceDN w:val="0"/>
        <w:adjustRightInd w:val="0"/>
        <w:spacing w:beforeLines="50" w:before="180" w:line="480" w:lineRule="exact"/>
        <w:rPr>
          <w:rFonts w:ascii="標楷體" w:eastAsia="標楷體" w:hAnsi="標楷體" w:cs="DFKaiShu-SB-Estd-BF"/>
          <w:sz w:val="28"/>
          <w:szCs w:val="28"/>
          <w:lang w:eastAsia="zh-TW"/>
        </w:rPr>
      </w:pPr>
      <w:r w:rsidRPr="00AC56B4">
        <w:rPr>
          <w:rFonts w:ascii="標楷體" w:eastAsia="標楷體" w:hAnsi="標楷體" w:hint="eastAsia"/>
          <w:sz w:val="28"/>
          <w:szCs w:val="28"/>
          <w:lang w:eastAsia="zh-TW"/>
        </w:rPr>
        <w:t>各計畫主持人為延攬特殊性、稀少性或具競爭性之專任研究助理，其經費來源為非政府機關</w:t>
      </w:r>
      <w:r w:rsidRPr="00AC56B4">
        <w:rPr>
          <w:rFonts w:ascii="標楷體" w:eastAsia="標楷體" w:hAnsi="標楷體"/>
          <w:sz w:val="28"/>
          <w:szCs w:val="28"/>
          <w:lang w:eastAsia="zh-TW"/>
        </w:rPr>
        <w:t>/</w:t>
      </w:r>
      <w:r w:rsidRPr="00AC56B4">
        <w:rPr>
          <w:rFonts w:ascii="標楷體" w:eastAsia="標楷體" w:hAnsi="標楷體" w:hint="eastAsia"/>
          <w:sz w:val="28"/>
          <w:szCs w:val="28"/>
          <w:lang w:eastAsia="zh-TW"/>
        </w:rPr>
        <w:t>構或政府機關</w:t>
      </w:r>
      <w:r w:rsidRPr="00AC56B4">
        <w:rPr>
          <w:rFonts w:ascii="標楷體" w:eastAsia="標楷體" w:hAnsi="標楷體"/>
          <w:sz w:val="28"/>
          <w:szCs w:val="28"/>
          <w:lang w:eastAsia="zh-TW"/>
        </w:rPr>
        <w:t>/</w:t>
      </w:r>
      <w:r w:rsidRPr="00AC56B4">
        <w:rPr>
          <w:rFonts w:ascii="標楷體" w:eastAsia="標楷體" w:hAnsi="標楷體" w:hint="eastAsia"/>
          <w:sz w:val="28"/>
          <w:szCs w:val="28"/>
          <w:lang w:eastAsia="zh-TW"/>
        </w:rPr>
        <w:t>構授權本校得依權責自訂薪酬標準者，其審議程序及薪酬增加幅度依「國立臺灣大學計畫專任研究助理薪酬加給參考表」</w:t>
      </w:r>
      <w:r w:rsidRPr="00AC56B4">
        <w:rPr>
          <w:rFonts w:ascii="標楷體" w:eastAsia="標楷體" w:hAnsi="標楷體"/>
          <w:sz w:val="28"/>
          <w:szCs w:val="28"/>
          <w:lang w:eastAsia="zh-TW"/>
        </w:rPr>
        <w:t>(</w:t>
      </w:r>
      <w:r w:rsidRPr="00AC56B4">
        <w:rPr>
          <w:rFonts w:ascii="標楷體" w:eastAsia="標楷體" w:hAnsi="標楷體" w:hint="eastAsia"/>
          <w:sz w:val="28"/>
          <w:szCs w:val="28"/>
          <w:lang w:eastAsia="zh-TW"/>
        </w:rPr>
        <w:t>如附表</w:t>
      </w:r>
      <w:r w:rsidRPr="00AC56B4">
        <w:rPr>
          <w:rFonts w:ascii="標楷體" w:eastAsia="標楷體" w:hAnsi="標楷體"/>
          <w:sz w:val="28"/>
          <w:szCs w:val="28"/>
          <w:lang w:eastAsia="zh-TW"/>
        </w:rPr>
        <w:t>)</w:t>
      </w:r>
      <w:r w:rsidRPr="00AC56B4">
        <w:rPr>
          <w:rFonts w:ascii="標楷體" w:eastAsia="標楷體" w:hAnsi="標楷體" w:hint="eastAsia"/>
          <w:sz w:val="28"/>
          <w:szCs w:val="28"/>
          <w:lang w:eastAsia="zh-TW"/>
        </w:rPr>
        <w:t>辦理。</w:t>
      </w:r>
    </w:p>
    <w:p w:rsidR="00325753" w:rsidRPr="00AC56B4" w:rsidRDefault="00325753" w:rsidP="00325753">
      <w:pPr>
        <w:ind w:leftChars="157" w:left="421" w:hangingChars="27" w:hanging="76"/>
        <w:rPr>
          <w:rFonts w:ascii="標楷體" w:eastAsia="標楷體" w:hAnsi="標楷體" w:cs="DFKaiShu-SB-Estd-BF"/>
          <w:sz w:val="28"/>
          <w:szCs w:val="28"/>
          <w:lang w:eastAsia="zh-TW"/>
        </w:rPr>
      </w:pPr>
      <w:r w:rsidRPr="00AC56B4">
        <w:rPr>
          <w:rFonts w:ascii="標楷體" w:eastAsia="標楷體" w:hAnsi="標楷體" w:hint="eastAsia"/>
          <w:sz w:val="28"/>
          <w:szCs w:val="28"/>
          <w:lang w:eastAsia="zh-TW"/>
        </w:rPr>
        <w:t xml:space="preserve">  本院之審議會議為主管會報，本項人員職稱列為計畫研究專員。</w:t>
      </w:r>
    </w:p>
    <w:p w:rsidR="00325753" w:rsidRPr="00AC56B4" w:rsidRDefault="00325753" w:rsidP="00325753">
      <w:pPr>
        <w:pStyle w:val="a4"/>
        <w:numPr>
          <w:ilvl w:val="0"/>
          <w:numId w:val="1"/>
        </w:numPr>
        <w:autoSpaceDE w:val="0"/>
        <w:autoSpaceDN w:val="0"/>
        <w:adjustRightInd w:val="0"/>
        <w:spacing w:beforeLines="50" w:before="180" w:line="480" w:lineRule="exact"/>
        <w:rPr>
          <w:rFonts w:ascii="標楷體" w:eastAsia="標楷體" w:hAnsi="標楷體" w:cs="DFKaiShu-SB-Estd-BF"/>
          <w:sz w:val="28"/>
          <w:szCs w:val="28"/>
          <w:lang w:eastAsia="zh-TW"/>
        </w:rPr>
      </w:pPr>
      <w:proofErr w:type="gramStart"/>
      <w:r w:rsidRPr="00AC56B4">
        <w:rPr>
          <w:rFonts w:ascii="標楷體" w:eastAsia="標楷體" w:hAnsi="標楷體" w:hint="eastAsia"/>
          <w:sz w:val="28"/>
          <w:szCs w:val="28"/>
          <w:lang w:eastAsia="zh-TW"/>
        </w:rPr>
        <w:t>薪酬及衍生</w:t>
      </w:r>
      <w:proofErr w:type="gramEnd"/>
      <w:r w:rsidRPr="00AC56B4">
        <w:rPr>
          <w:rFonts w:ascii="標楷體" w:eastAsia="標楷體" w:hAnsi="標楷體" w:hint="eastAsia"/>
          <w:sz w:val="28"/>
          <w:szCs w:val="28"/>
          <w:lang w:eastAsia="zh-TW"/>
        </w:rPr>
        <w:t>經費由計畫主持人該計畫人事及業務相關經費</w:t>
      </w:r>
      <w:r w:rsidRPr="00AC56B4">
        <w:rPr>
          <w:rFonts w:ascii="標楷體" w:eastAsia="標楷體" w:hAnsi="標楷體" w:hint="eastAsia"/>
          <w:color w:val="000000"/>
          <w:sz w:val="28"/>
          <w:szCs w:val="28"/>
          <w:lang w:eastAsia="zh-TW"/>
        </w:rPr>
        <w:t>項下支應。</w:t>
      </w:r>
    </w:p>
    <w:p w:rsidR="00325753" w:rsidRDefault="00325753" w:rsidP="00325753">
      <w:pPr>
        <w:pStyle w:val="a4"/>
        <w:numPr>
          <w:ilvl w:val="0"/>
          <w:numId w:val="1"/>
        </w:numPr>
        <w:autoSpaceDE w:val="0"/>
        <w:autoSpaceDN w:val="0"/>
        <w:adjustRightInd w:val="0"/>
        <w:spacing w:beforeLines="50" w:before="180" w:line="480" w:lineRule="exact"/>
        <w:rPr>
          <w:rFonts w:ascii="標楷體" w:eastAsia="標楷體" w:hAnsi="標楷體" w:cs="DFKaiShu-SB-Estd-BF"/>
          <w:sz w:val="28"/>
          <w:szCs w:val="28"/>
          <w:lang w:eastAsia="zh-TW"/>
        </w:rPr>
      </w:pPr>
      <w:r w:rsidRPr="005D51EA">
        <w:rPr>
          <w:rFonts w:ascii="標楷體" w:eastAsia="標楷體" w:hAnsi="標楷體" w:cs="DFKaiShu-SB-Estd-BF" w:hint="eastAsia"/>
          <w:sz w:val="28"/>
          <w:szCs w:val="28"/>
          <w:lang w:eastAsia="zh-TW"/>
        </w:rPr>
        <w:t>本要點經本院主管會報通過，報院</w:t>
      </w:r>
      <w:proofErr w:type="gramStart"/>
      <w:r w:rsidRPr="005D51EA">
        <w:rPr>
          <w:rFonts w:ascii="標楷體" w:eastAsia="標楷體" w:hAnsi="標楷體" w:cs="DFKaiShu-SB-Estd-BF" w:hint="eastAsia"/>
          <w:sz w:val="28"/>
          <w:szCs w:val="28"/>
          <w:lang w:eastAsia="zh-TW"/>
        </w:rPr>
        <w:t>務</w:t>
      </w:r>
      <w:proofErr w:type="gramEnd"/>
      <w:r w:rsidRPr="005D51EA">
        <w:rPr>
          <w:rFonts w:ascii="標楷體" w:eastAsia="標楷體" w:hAnsi="標楷體" w:cs="DFKaiShu-SB-Estd-BF" w:hint="eastAsia"/>
          <w:sz w:val="28"/>
          <w:szCs w:val="28"/>
          <w:lang w:eastAsia="zh-TW"/>
        </w:rPr>
        <w:t>會議核備後，自發布日施行。</w:t>
      </w:r>
    </w:p>
    <w:p w:rsidR="00325753" w:rsidRDefault="00325753" w:rsidP="00325753">
      <w:pPr>
        <w:autoSpaceDE w:val="0"/>
        <w:autoSpaceDN w:val="0"/>
        <w:adjustRightInd w:val="0"/>
        <w:spacing w:beforeLines="50" w:before="180"/>
        <w:rPr>
          <w:rFonts w:ascii="標楷體" w:eastAsia="標楷體" w:hAnsi="標楷體" w:cs="DFKaiShu-SB-Estd-BF"/>
          <w:sz w:val="28"/>
          <w:szCs w:val="28"/>
          <w:lang w:eastAsia="zh-TW"/>
        </w:rPr>
      </w:pPr>
    </w:p>
    <w:p w:rsidR="00325753" w:rsidRDefault="00325753" w:rsidP="00325753">
      <w:pPr>
        <w:autoSpaceDE w:val="0"/>
        <w:autoSpaceDN w:val="0"/>
        <w:adjustRightInd w:val="0"/>
        <w:spacing w:beforeLines="50" w:before="180" w:line="240" w:lineRule="exact"/>
        <w:jc w:val="right"/>
        <w:rPr>
          <w:rFonts w:ascii="標楷體" w:eastAsia="標楷體" w:hAnsi="標楷體" w:cs="DFKaiShu-SB-Estd-BF"/>
          <w:sz w:val="28"/>
          <w:szCs w:val="28"/>
          <w:lang w:eastAsia="zh-TW"/>
        </w:rPr>
      </w:pPr>
    </w:p>
    <w:p w:rsidR="00325753" w:rsidRDefault="00325753" w:rsidP="00325753">
      <w:pPr>
        <w:autoSpaceDE w:val="0"/>
        <w:autoSpaceDN w:val="0"/>
        <w:adjustRightInd w:val="0"/>
        <w:spacing w:beforeLines="50" w:before="180" w:line="240" w:lineRule="exact"/>
        <w:jc w:val="right"/>
        <w:rPr>
          <w:rFonts w:ascii="標楷體" w:eastAsia="標楷體" w:hAnsi="標楷體" w:cs="DFKaiShu-SB-Estd-BF"/>
          <w:sz w:val="28"/>
          <w:szCs w:val="28"/>
          <w:lang w:eastAsia="zh-TW"/>
        </w:rPr>
      </w:pPr>
      <w:r>
        <w:rPr>
          <w:rFonts w:ascii="標楷體" w:eastAsia="標楷體" w:hAnsi="標楷體" w:cs="DFKaiShu-SB-Estd-BF" w:hint="eastAsia"/>
          <w:sz w:val="28"/>
          <w:szCs w:val="28"/>
          <w:lang w:eastAsia="zh-TW"/>
        </w:rPr>
        <w:lastRenderedPageBreak/>
        <w:t>1</w:t>
      </w:r>
      <w:r>
        <w:rPr>
          <w:rFonts w:ascii="標楷體" w:eastAsia="標楷體" w:hAnsi="標楷體" w:cs="DFKaiShu-SB-Estd-BF"/>
          <w:sz w:val="28"/>
          <w:szCs w:val="28"/>
          <w:lang w:eastAsia="zh-TW"/>
        </w:rPr>
        <w:t>1</w:t>
      </w:r>
      <w:r>
        <w:rPr>
          <w:rFonts w:ascii="標楷體" w:eastAsia="標楷體" w:hAnsi="標楷體" w:cs="DFKaiShu-SB-Estd-BF" w:hint="eastAsia"/>
          <w:sz w:val="28"/>
          <w:szCs w:val="28"/>
          <w:lang w:eastAsia="zh-TW"/>
        </w:rPr>
        <w:t>1</w:t>
      </w:r>
      <w:r>
        <w:rPr>
          <w:rFonts w:ascii="標楷體" w:eastAsia="標楷體" w:hAnsi="標楷體" w:cs="DFKaiShu-SB-Estd-BF"/>
          <w:sz w:val="28"/>
          <w:szCs w:val="28"/>
          <w:lang w:eastAsia="zh-TW"/>
        </w:rPr>
        <w:t>.</w:t>
      </w:r>
      <w:r>
        <w:rPr>
          <w:rFonts w:ascii="標楷體" w:eastAsia="標楷體" w:hAnsi="標楷體" w:cs="DFKaiShu-SB-Estd-BF" w:hint="eastAsia"/>
          <w:sz w:val="28"/>
          <w:szCs w:val="28"/>
          <w:lang w:eastAsia="zh-TW"/>
        </w:rPr>
        <w:t>1</w:t>
      </w:r>
    </w:p>
    <w:p w:rsidR="00325753" w:rsidRDefault="00325753" w:rsidP="00325753">
      <w:pPr>
        <w:pStyle w:val="a4"/>
        <w:autoSpaceDE w:val="0"/>
        <w:autoSpaceDN w:val="0"/>
        <w:adjustRightInd w:val="0"/>
        <w:spacing w:beforeLines="50" w:before="180" w:line="480" w:lineRule="exact"/>
        <w:ind w:firstLineChars="59" w:firstLine="142"/>
        <w:rPr>
          <w:rFonts w:ascii="標楷體" w:eastAsia="標楷體" w:hAnsi="標楷體" w:cs="DFKaiShu-SB-Estd-BF"/>
          <w:sz w:val="24"/>
          <w:szCs w:val="28"/>
          <w:lang w:eastAsia="zh-TW"/>
        </w:rPr>
      </w:pPr>
      <w:r w:rsidRPr="00DF34AF">
        <w:rPr>
          <w:rFonts w:ascii="標楷體" w:eastAsia="標楷體" w:hAnsi="標楷體" w:cs="DFKaiShu-SB-Estd-BF" w:hint="eastAsia"/>
          <w:sz w:val="24"/>
          <w:szCs w:val="28"/>
          <w:lang w:eastAsia="zh-TW"/>
        </w:rPr>
        <w:t>附表1：「國立臺灣大學計畫專任助理支給與薪酬加給幅度對照表」 單：新台幣元</w:t>
      </w:r>
    </w:p>
    <w:tbl>
      <w:tblPr>
        <w:tblW w:w="9889" w:type="dxa"/>
        <w:tblInd w:w="312" w:type="dxa"/>
        <w:tblCellMar>
          <w:left w:w="28" w:type="dxa"/>
          <w:right w:w="28" w:type="dxa"/>
        </w:tblCellMar>
        <w:tblLook w:val="04A0" w:firstRow="1" w:lastRow="0" w:firstColumn="1" w:lastColumn="0" w:noHBand="0" w:noVBand="1"/>
      </w:tblPr>
      <w:tblGrid>
        <w:gridCol w:w="796"/>
        <w:gridCol w:w="737"/>
        <w:gridCol w:w="737"/>
        <w:gridCol w:w="737"/>
        <w:gridCol w:w="737"/>
        <w:gridCol w:w="737"/>
        <w:gridCol w:w="737"/>
        <w:gridCol w:w="737"/>
        <w:gridCol w:w="737"/>
        <w:gridCol w:w="737"/>
        <w:gridCol w:w="737"/>
        <w:gridCol w:w="737"/>
        <w:gridCol w:w="986"/>
      </w:tblGrid>
      <w:tr w:rsidR="00325753" w:rsidRPr="007E5680" w:rsidTr="00FC4CA5">
        <w:trPr>
          <w:trHeight w:val="227"/>
        </w:trPr>
        <w:tc>
          <w:tcPr>
            <w:tcW w:w="796" w:type="dxa"/>
            <w:vMerge w:val="restart"/>
            <w:tcBorders>
              <w:top w:val="single" w:sz="4" w:space="0" w:color="auto"/>
              <w:left w:val="single" w:sz="4" w:space="0" w:color="auto"/>
              <w:right w:val="single" w:sz="4" w:space="0" w:color="auto"/>
              <w:tl2br w:val="single" w:sz="4" w:space="0" w:color="auto"/>
            </w:tcBorders>
            <w:shd w:val="clear" w:color="auto" w:fill="auto"/>
            <w:noWrap/>
            <w:hideMark/>
          </w:tcPr>
          <w:p w:rsidR="00325753" w:rsidRDefault="00325753" w:rsidP="00FC4CA5">
            <w:pPr>
              <w:widowControl/>
              <w:adjustRightInd w:val="0"/>
              <w:snapToGrid w:val="0"/>
              <w:spacing w:line="240" w:lineRule="exact"/>
              <w:ind w:rightChars="-31" w:right="-68"/>
              <w:jc w:val="both"/>
              <w:rPr>
                <w:color w:val="000000"/>
                <w:sz w:val="24"/>
              </w:rPr>
            </w:pPr>
            <w:r>
              <w:rPr>
                <w:rFonts w:hint="eastAsia"/>
                <w:color w:val="000000"/>
                <w:sz w:val="24"/>
                <w:lang w:eastAsia="zh-TW"/>
              </w:rPr>
              <w:t xml:space="preserve">  </w:t>
            </w:r>
            <w:r>
              <w:rPr>
                <w:rFonts w:hint="eastAsia"/>
                <w:color w:val="000000"/>
                <w:sz w:val="24"/>
              </w:rPr>
              <w:t>級</w:t>
            </w:r>
          </w:p>
          <w:p w:rsidR="00325753" w:rsidRDefault="00325753" w:rsidP="00FC4CA5">
            <w:pPr>
              <w:widowControl/>
              <w:adjustRightInd w:val="0"/>
              <w:snapToGrid w:val="0"/>
              <w:spacing w:line="240" w:lineRule="exact"/>
              <w:ind w:rightChars="-31" w:right="-68"/>
              <w:rPr>
                <w:color w:val="000000"/>
                <w:sz w:val="24"/>
              </w:rPr>
            </w:pPr>
            <w:r>
              <w:rPr>
                <w:rFonts w:hint="eastAsia"/>
                <w:color w:val="000000"/>
                <w:sz w:val="24"/>
              </w:rPr>
              <w:t>年</w:t>
            </w:r>
            <w:r>
              <w:rPr>
                <w:rFonts w:hint="eastAsia"/>
                <w:color w:val="000000"/>
                <w:sz w:val="24"/>
              </w:rPr>
              <w:t xml:space="preserve">  </w:t>
            </w:r>
            <w:r>
              <w:rPr>
                <w:rFonts w:hint="eastAsia"/>
                <w:color w:val="000000"/>
                <w:sz w:val="8"/>
                <w:szCs w:val="8"/>
              </w:rPr>
              <w:t xml:space="preserve"> </w:t>
            </w:r>
            <w:r>
              <w:rPr>
                <w:rFonts w:hint="eastAsia"/>
                <w:color w:val="000000"/>
                <w:sz w:val="24"/>
              </w:rPr>
              <w:t>別</w:t>
            </w:r>
          </w:p>
          <w:p w:rsidR="00325753" w:rsidRPr="007E5680" w:rsidRDefault="00325753" w:rsidP="00FC4CA5">
            <w:pPr>
              <w:widowControl/>
              <w:adjustRightInd w:val="0"/>
              <w:snapToGrid w:val="0"/>
              <w:spacing w:line="240" w:lineRule="exact"/>
              <w:ind w:right="110"/>
              <w:jc w:val="both"/>
              <w:rPr>
                <w:color w:val="000000"/>
                <w:sz w:val="24"/>
              </w:rPr>
            </w:pPr>
            <w:r>
              <w:rPr>
                <w:rFonts w:hint="eastAsia"/>
                <w:color w:val="000000"/>
                <w:sz w:val="24"/>
              </w:rPr>
              <w:t xml:space="preserve">  </w:t>
            </w:r>
            <w:r>
              <w:rPr>
                <w:rFonts w:hint="eastAsia"/>
                <w:color w:val="000000"/>
                <w:sz w:val="24"/>
              </w:rPr>
              <w:t>資</w:t>
            </w:r>
          </w:p>
        </w:tc>
        <w:tc>
          <w:tcPr>
            <w:tcW w:w="22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五專</w:t>
            </w:r>
            <w:proofErr w:type="spellEnd"/>
            <w:r w:rsidRPr="007E5680">
              <w:rPr>
                <w:color w:val="000000"/>
                <w:sz w:val="24"/>
              </w:rPr>
              <w:t>(</w:t>
            </w:r>
            <w:proofErr w:type="spellStart"/>
            <w:r w:rsidRPr="007E5680">
              <w:rPr>
                <w:color w:val="000000"/>
                <w:sz w:val="24"/>
              </w:rPr>
              <w:t>二專</w:t>
            </w:r>
            <w:proofErr w:type="spellEnd"/>
            <w:r w:rsidRPr="007E5680">
              <w:rPr>
                <w:color w:val="000000"/>
                <w:sz w:val="24"/>
              </w:rPr>
              <w:t>)</w:t>
            </w:r>
            <w:proofErr w:type="spellStart"/>
            <w:r w:rsidRPr="007E5680">
              <w:rPr>
                <w:color w:val="000000"/>
                <w:sz w:val="24"/>
              </w:rPr>
              <w:t>以下</w:t>
            </w:r>
            <w:proofErr w:type="spellEnd"/>
          </w:p>
        </w:tc>
        <w:tc>
          <w:tcPr>
            <w:tcW w:w="22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三專</w:t>
            </w:r>
            <w:proofErr w:type="spellEnd"/>
          </w:p>
        </w:tc>
        <w:tc>
          <w:tcPr>
            <w:tcW w:w="22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大學</w:t>
            </w:r>
            <w:proofErr w:type="spellEnd"/>
          </w:p>
        </w:tc>
        <w:tc>
          <w:tcPr>
            <w:tcW w:w="2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碩士</w:t>
            </w:r>
            <w:proofErr w:type="spellEnd"/>
          </w:p>
        </w:tc>
      </w:tr>
      <w:tr w:rsidR="00325753" w:rsidRPr="007E5680" w:rsidTr="00FC4CA5">
        <w:trPr>
          <w:trHeight w:val="227"/>
        </w:trPr>
        <w:tc>
          <w:tcPr>
            <w:tcW w:w="796" w:type="dxa"/>
            <w:vMerge/>
            <w:tcBorders>
              <w:left w:val="single" w:sz="4" w:space="0" w:color="auto"/>
              <w:right w:val="single" w:sz="4" w:space="0" w:color="auto"/>
            </w:tcBorders>
            <w:vAlign w:val="center"/>
            <w:hideMark/>
          </w:tcPr>
          <w:p w:rsidR="00325753" w:rsidRPr="007E5680" w:rsidRDefault="00325753" w:rsidP="00FC4CA5">
            <w:pPr>
              <w:widowControl/>
              <w:adjustRightInd w:val="0"/>
              <w:snapToGrid w:val="0"/>
              <w:spacing w:line="240" w:lineRule="exact"/>
              <w:rPr>
                <w:color w:val="000000"/>
                <w:sz w:val="24"/>
              </w:rPr>
            </w:pPr>
          </w:p>
        </w:tc>
        <w:tc>
          <w:tcPr>
            <w:tcW w:w="737" w:type="dxa"/>
            <w:vMerge w:val="restart"/>
            <w:tcBorders>
              <w:top w:val="nil"/>
              <w:left w:val="nil"/>
              <w:right w:val="single" w:sz="4" w:space="0" w:color="auto"/>
            </w:tcBorders>
            <w:shd w:val="clear" w:color="auto" w:fill="auto"/>
            <w:noWrap/>
            <w:vAlign w:val="center"/>
            <w:hideMark/>
          </w:tcPr>
          <w:p w:rsidR="00325753" w:rsidRPr="007E5680" w:rsidRDefault="00325753" w:rsidP="00FC4CA5">
            <w:pPr>
              <w:widowControl/>
              <w:adjustRightInd w:val="0"/>
              <w:snapToGrid w:val="0"/>
              <w:spacing w:line="240" w:lineRule="exact"/>
              <w:ind w:left="-1"/>
              <w:jc w:val="center"/>
              <w:rPr>
                <w:color w:val="000000"/>
                <w:spacing w:val="-2"/>
                <w:sz w:val="24"/>
              </w:rPr>
            </w:pPr>
            <w:proofErr w:type="spellStart"/>
            <w:r w:rsidRPr="007E5680">
              <w:rPr>
                <w:color w:val="000000"/>
                <w:spacing w:val="-2"/>
                <w:sz w:val="24"/>
              </w:rPr>
              <w:t>本校</w:t>
            </w:r>
            <w:proofErr w:type="spellEnd"/>
          </w:p>
          <w:p w:rsidR="00325753" w:rsidRPr="007E5680" w:rsidRDefault="00325753" w:rsidP="00FC4CA5">
            <w:pPr>
              <w:widowControl/>
              <w:adjustRightInd w:val="0"/>
              <w:snapToGrid w:val="0"/>
              <w:spacing w:line="240" w:lineRule="exact"/>
              <w:ind w:left="-1"/>
              <w:jc w:val="center"/>
              <w:rPr>
                <w:color w:val="000000"/>
                <w:spacing w:val="-2"/>
                <w:sz w:val="24"/>
              </w:rPr>
            </w:pPr>
            <w:proofErr w:type="spellStart"/>
            <w:r w:rsidRPr="007E5680">
              <w:rPr>
                <w:color w:val="000000"/>
                <w:spacing w:val="-2"/>
                <w:sz w:val="24"/>
              </w:rPr>
              <w:t>標準</w:t>
            </w:r>
            <w:proofErr w:type="spellEnd"/>
          </w:p>
        </w:tc>
        <w:tc>
          <w:tcPr>
            <w:tcW w:w="1474" w:type="dxa"/>
            <w:gridSpan w:val="2"/>
            <w:tcBorders>
              <w:top w:val="nil"/>
              <w:left w:val="nil"/>
              <w:bottom w:val="single" w:sz="4" w:space="0" w:color="auto"/>
              <w:right w:val="single" w:sz="4" w:space="0" w:color="auto"/>
            </w:tcBorders>
            <w:shd w:val="clear" w:color="auto" w:fill="F2F2F2"/>
            <w:noWrap/>
            <w:vAlign w:val="center"/>
            <w:hideMark/>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薪酬加給幅度</w:t>
            </w:r>
            <w:proofErr w:type="spellEnd"/>
          </w:p>
        </w:tc>
        <w:tc>
          <w:tcPr>
            <w:tcW w:w="737" w:type="dxa"/>
            <w:vMerge w:val="restart"/>
            <w:tcBorders>
              <w:top w:val="nil"/>
              <w:left w:val="nil"/>
              <w:right w:val="single" w:sz="4" w:space="0" w:color="auto"/>
            </w:tcBorders>
            <w:shd w:val="clear" w:color="auto" w:fill="auto"/>
            <w:noWrap/>
            <w:vAlign w:val="center"/>
            <w:hideMark/>
          </w:tcPr>
          <w:p w:rsidR="00325753" w:rsidRPr="007E5680" w:rsidRDefault="00325753" w:rsidP="00FC4CA5">
            <w:pPr>
              <w:widowControl/>
              <w:adjustRightInd w:val="0"/>
              <w:snapToGrid w:val="0"/>
              <w:spacing w:line="240" w:lineRule="exact"/>
              <w:ind w:left="-1"/>
              <w:jc w:val="center"/>
              <w:rPr>
                <w:color w:val="000000"/>
                <w:spacing w:val="-2"/>
                <w:sz w:val="24"/>
              </w:rPr>
            </w:pPr>
            <w:proofErr w:type="spellStart"/>
            <w:r w:rsidRPr="007E5680">
              <w:rPr>
                <w:color w:val="000000"/>
                <w:spacing w:val="-2"/>
                <w:sz w:val="24"/>
              </w:rPr>
              <w:t>本校</w:t>
            </w:r>
            <w:proofErr w:type="spellEnd"/>
          </w:p>
          <w:p w:rsidR="00325753" w:rsidRPr="007E5680" w:rsidRDefault="00325753" w:rsidP="00FC4CA5">
            <w:pPr>
              <w:widowControl/>
              <w:adjustRightInd w:val="0"/>
              <w:snapToGrid w:val="0"/>
              <w:spacing w:line="240" w:lineRule="exact"/>
              <w:ind w:left="-1"/>
              <w:jc w:val="center"/>
              <w:rPr>
                <w:color w:val="000000"/>
                <w:sz w:val="24"/>
              </w:rPr>
            </w:pPr>
            <w:proofErr w:type="spellStart"/>
            <w:r w:rsidRPr="007E5680">
              <w:rPr>
                <w:color w:val="000000"/>
                <w:spacing w:val="-2"/>
                <w:sz w:val="24"/>
              </w:rPr>
              <w:t>標準</w:t>
            </w:r>
            <w:proofErr w:type="spellEnd"/>
          </w:p>
        </w:tc>
        <w:tc>
          <w:tcPr>
            <w:tcW w:w="1474" w:type="dxa"/>
            <w:gridSpan w:val="2"/>
            <w:tcBorders>
              <w:top w:val="single" w:sz="4" w:space="0" w:color="auto"/>
              <w:left w:val="nil"/>
              <w:bottom w:val="single" w:sz="4" w:space="0" w:color="auto"/>
              <w:right w:val="single" w:sz="4" w:space="0" w:color="auto"/>
            </w:tcBorders>
            <w:shd w:val="clear" w:color="auto" w:fill="F2F2F2"/>
            <w:noWrap/>
            <w:vAlign w:val="center"/>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薪酬加給幅度</w:t>
            </w:r>
            <w:proofErr w:type="spellEnd"/>
          </w:p>
        </w:tc>
        <w:tc>
          <w:tcPr>
            <w:tcW w:w="737" w:type="dxa"/>
            <w:vMerge w:val="restart"/>
            <w:tcBorders>
              <w:top w:val="nil"/>
              <w:left w:val="nil"/>
              <w:right w:val="single" w:sz="4" w:space="0" w:color="auto"/>
            </w:tcBorders>
            <w:shd w:val="clear" w:color="auto" w:fill="auto"/>
            <w:noWrap/>
            <w:vAlign w:val="center"/>
            <w:hideMark/>
          </w:tcPr>
          <w:p w:rsidR="00325753" w:rsidRPr="007E5680" w:rsidRDefault="00325753" w:rsidP="00FC4CA5">
            <w:pPr>
              <w:widowControl/>
              <w:adjustRightInd w:val="0"/>
              <w:snapToGrid w:val="0"/>
              <w:spacing w:line="240" w:lineRule="exact"/>
              <w:ind w:left="-1"/>
              <w:jc w:val="center"/>
              <w:rPr>
                <w:color w:val="000000"/>
                <w:spacing w:val="-2"/>
                <w:sz w:val="24"/>
              </w:rPr>
            </w:pPr>
            <w:proofErr w:type="spellStart"/>
            <w:r w:rsidRPr="007E5680">
              <w:rPr>
                <w:color w:val="000000"/>
                <w:spacing w:val="-2"/>
                <w:sz w:val="24"/>
              </w:rPr>
              <w:t>本校</w:t>
            </w:r>
            <w:proofErr w:type="spellEnd"/>
          </w:p>
          <w:p w:rsidR="00325753" w:rsidRPr="007E5680" w:rsidRDefault="00325753" w:rsidP="00FC4CA5">
            <w:pPr>
              <w:widowControl/>
              <w:adjustRightInd w:val="0"/>
              <w:snapToGrid w:val="0"/>
              <w:spacing w:line="240" w:lineRule="exact"/>
              <w:ind w:left="-1"/>
              <w:jc w:val="center"/>
              <w:rPr>
                <w:color w:val="000000"/>
                <w:sz w:val="24"/>
              </w:rPr>
            </w:pPr>
            <w:proofErr w:type="spellStart"/>
            <w:r w:rsidRPr="007E5680">
              <w:rPr>
                <w:color w:val="000000"/>
                <w:spacing w:val="-2"/>
                <w:sz w:val="24"/>
              </w:rPr>
              <w:t>標準</w:t>
            </w:r>
            <w:proofErr w:type="spellEnd"/>
          </w:p>
        </w:tc>
        <w:tc>
          <w:tcPr>
            <w:tcW w:w="1474" w:type="dxa"/>
            <w:gridSpan w:val="2"/>
            <w:tcBorders>
              <w:top w:val="single" w:sz="4" w:space="0" w:color="auto"/>
              <w:left w:val="nil"/>
              <w:bottom w:val="single" w:sz="4" w:space="0" w:color="auto"/>
              <w:right w:val="single" w:sz="4" w:space="0" w:color="auto"/>
            </w:tcBorders>
            <w:shd w:val="clear" w:color="auto" w:fill="F2F2F2"/>
            <w:noWrap/>
            <w:vAlign w:val="center"/>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薪酬加給幅度</w:t>
            </w:r>
            <w:proofErr w:type="spellEnd"/>
          </w:p>
        </w:tc>
        <w:tc>
          <w:tcPr>
            <w:tcW w:w="737" w:type="dxa"/>
            <w:vMerge w:val="restart"/>
            <w:tcBorders>
              <w:top w:val="nil"/>
              <w:left w:val="nil"/>
              <w:right w:val="single" w:sz="4" w:space="0" w:color="auto"/>
            </w:tcBorders>
            <w:shd w:val="clear" w:color="auto" w:fill="auto"/>
            <w:noWrap/>
            <w:vAlign w:val="center"/>
            <w:hideMark/>
          </w:tcPr>
          <w:p w:rsidR="00325753" w:rsidRPr="007E5680" w:rsidRDefault="00325753" w:rsidP="00FC4CA5">
            <w:pPr>
              <w:widowControl/>
              <w:adjustRightInd w:val="0"/>
              <w:snapToGrid w:val="0"/>
              <w:spacing w:line="240" w:lineRule="exact"/>
              <w:ind w:left="-1"/>
              <w:jc w:val="center"/>
              <w:rPr>
                <w:color w:val="000000"/>
                <w:spacing w:val="-2"/>
                <w:sz w:val="24"/>
              </w:rPr>
            </w:pPr>
            <w:proofErr w:type="spellStart"/>
            <w:r w:rsidRPr="007E5680">
              <w:rPr>
                <w:color w:val="000000"/>
                <w:spacing w:val="-2"/>
                <w:sz w:val="24"/>
              </w:rPr>
              <w:t>本校</w:t>
            </w:r>
            <w:proofErr w:type="spellEnd"/>
          </w:p>
          <w:p w:rsidR="00325753" w:rsidRPr="007E5680" w:rsidRDefault="00325753" w:rsidP="00FC4CA5">
            <w:pPr>
              <w:widowControl/>
              <w:adjustRightInd w:val="0"/>
              <w:snapToGrid w:val="0"/>
              <w:spacing w:line="240" w:lineRule="exact"/>
              <w:ind w:left="-1"/>
              <w:jc w:val="center"/>
              <w:rPr>
                <w:color w:val="000000"/>
                <w:sz w:val="24"/>
              </w:rPr>
            </w:pPr>
            <w:proofErr w:type="spellStart"/>
            <w:r w:rsidRPr="007E5680">
              <w:rPr>
                <w:color w:val="000000"/>
                <w:spacing w:val="-2"/>
                <w:sz w:val="24"/>
              </w:rPr>
              <w:t>標準</w:t>
            </w:r>
            <w:proofErr w:type="spellEnd"/>
          </w:p>
        </w:tc>
        <w:tc>
          <w:tcPr>
            <w:tcW w:w="1723" w:type="dxa"/>
            <w:gridSpan w:val="2"/>
            <w:tcBorders>
              <w:top w:val="single" w:sz="4" w:space="0" w:color="auto"/>
              <w:left w:val="nil"/>
              <w:bottom w:val="single" w:sz="4" w:space="0" w:color="auto"/>
              <w:right w:val="single" w:sz="4" w:space="0" w:color="auto"/>
            </w:tcBorders>
            <w:shd w:val="clear" w:color="auto" w:fill="F2F2F2"/>
            <w:noWrap/>
            <w:vAlign w:val="center"/>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薪酬加給幅度</w:t>
            </w:r>
            <w:proofErr w:type="spellEnd"/>
          </w:p>
        </w:tc>
      </w:tr>
      <w:tr w:rsidR="00325753" w:rsidRPr="007E5680" w:rsidTr="00FC4CA5">
        <w:trPr>
          <w:trHeight w:val="245"/>
        </w:trPr>
        <w:tc>
          <w:tcPr>
            <w:tcW w:w="796" w:type="dxa"/>
            <w:vMerge/>
            <w:tcBorders>
              <w:left w:val="single" w:sz="4" w:space="0" w:color="auto"/>
              <w:bottom w:val="single" w:sz="4" w:space="0" w:color="auto"/>
              <w:right w:val="single" w:sz="4" w:space="0" w:color="auto"/>
            </w:tcBorders>
            <w:vAlign w:val="center"/>
          </w:tcPr>
          <w:p w:rsidR="00325753" w:rsidRPr="007E5680" w:rsidRDefault="00325753" w:rsidP="00FC4CA5">
            <w:pPr>
              <w:widowControl/>
              <w:adjustRightInd w:val="0"/>
              <w:snapToGrid w:val="0"/>
              <w:spacing w:line="240" w:lineRule="exact"/>
              <w:rPr>
                <w:color w:val="000000"/>
                <w:sz w:val="24"/>
              </w:rPr>
            </w:pPr>
          </w:p>
        </w:tc>
        <w:tc>
          <w:tcPr>
            <w:tcW w:w="737" w:type="dxa"/>
            <w:vMerge/>
            <w:tcBorders>
              <w:left w:val="nil"/>
              <w:bottom w:val="single" w:sz="4" w:space="0" w:color="auto"/>
              <w:right w:val="single" w:sz="4" w:space="0" w:color="auto"/>
            </w:tcBorders>
            <w:shd w:val="clear" w:color="auto" w:fill="auto"/>
            <w:noWrap/>
            <w:vAlign w:val="center"/>
          </w:tcPr>
          <w:p w:rsidR="00325753" w:rsidRPr="007E5680" w:rsidRDefault="00325753" w:rsidP="00FC4CA5">
            <w:pPr>
              <w:widowControl/>
              <w:adjustRightInd w:val="0"/>
              <w:snapToGrid w:val="0"/>
              <w:spacing w:line="240" w:lineRule="exact"/>
              <w:jc w:val="center"/>
              <w:rPr>
                <w:color w:val="000000"/>
                <w:sz w:val="24"/>
              </w:rPr>
            </w:pPr>
          </w:p>
        </w:tc>
        <w:tc>
          <w:tcPr>
            <w:tcW w:w="737" w:type="dxa"/>
            <w:tcBorders>
              <w:top w:val="nil"/>
              <w:left w:val="nil"/>
              <w:bottom w:val="single" w:sz="4" w:space="0" w:color="auto"/>
              <w:right w:val="single" w:sz="4" w:space="0" w:color="auto"/>
            </w:tcBorders>
            <w:shd w:val="clear" w:color="auto" w:fill="D9D9D9"/>
            <w:noWrap/>
            <w:vAlign w:val="center"/>
          </w:tcPr>
          <w:p w:rsidR="00325753" w:rsidRPr="007E5680" w:rsidRDefault="00325753" w:rsidP="00FC4CA5">
            <w:pPr>
              <w:widowControl/>
              <w:adjustRightInd w:val="0"/>
              <w:snapToGrid w:val="0"/>
              <w:spacing w:line="240" w:lineRule="exact"/>
              <w:jc w:val="center"/>
              <w:rPr>
                <w:color w:val="000000"/>
                <w:sz w:val="24"/>
              </w:rPr>
            </w:pPr>
            <w:r w:rsidRPr="007E5680">
              <w:rPr>
                <w:color w:val="000000"/>
                <w:sz w:val="24"/>
              </w:rPr>
              <w:t>15%</w:t>
            </w:r>
          </w:p>
        </w:tc>
        <w:tc>
          <w:tcPr>
            <w:tcW w:w="737" w:type="dxa"/>
            <w:tcBorders>
              <w:top w:val="nil"/>
              <w:left w:val="nil"/>
              <w:bottom w:val="single" w:sz="4" w:space="0" w:color="auto"/>
              <w:right w:val="single" w:sz="4" w:space="0" w:color="auto"/>
            </w:tcBorders>
            <w:shd w:val="clear" w:color="auto" w:fill="A6A6A6"/>
            <w:vAlign w:val="center"/>
          </w:tcPr>
          <w:p w:rsidR="00325753" w:rsidRPr="007E5680" w:rsidRDefault="00325753" w:rsidP="00FC4CA5">
            <w:pPr>
              <w:widowControl/>
              <w:adjustRightInd w:val="0"/>
              <w:snapToGrid w:val="0"/>
              <w:spacing w:line="240" w:lineRule="exact"/>
              <w:jc w:val="center"/>
              <w:rPr>
                <w:color w:val="000000"/>
                <w:sz w:val="24"/>
              </w:rPr>
            </w:pPr>
            <w:r w:rsidRPr="007E5680">
              <w:rPr>
                <w:color w:val="000000"/>
                <w:sz w:val="24"/>
              </w:rPr>
              <w:t>30%</w:t>
            </w:r>
          </w:p>
        </w:tc>
        <w:tc>
          <w:tcPr>
            <w:tcW w:w="737" w:type="dxa"/>
            <w:vMerge/>
            <w:tcBorders>
              <w:left w:val="nil"/>
              <w:bottom w:val="single" w:sz="4" w:space="0" w:color="auto"/>
              <w:right w:val="single" w:sz="4" w:space="0" w:color="auto"/>
            </w:tcBorders>
            <w:shd w:val="clear" w:color="auto" w:fill="auto"/>
            <w:noWrap/>
            <w:vAlign w:val="center"/>
          </w:tcPr>
          <w:p w:rsidR="00325753" w:rsidRPr="007E5680" w:rsidRDefault="00325753" w:rsidP="00FC4CA5">
            <w:pPr>
              <w:widowControl/>
              <w:adjustRightInd w:val="0"/>
              <w:snapToGrid w:val="0"/>
              <w:spacing w:line="240" w:lineRule="exact"/>
              <w:jc w:val="center"/>
              <w:rPr>
                <w:color w:val="000000"/>
                <w:sz w:val="24"/>
              </w:rPr>
            </w:pPr>
          </w:p>
        </w:tc>
        <w:tc>
          <w:tcPr>
            <w:tcW w:w="737" w:type="dxa"/>
            <w:tcBorders>
              <w:top w:val="single" w:sz="4" w:space="0" w:color="auto"/>
              <w:left w:val="nil"/>
              <w:bottom w:val="single" w:sz="4" w:space="0" w:color="auto"/>
              <w:right w:val="single" w:sz="4" w:space="0" w:color="auto"/>
            </w:tcBorders>
            <w:shd w:val="clear" w:color="auto" w:fill="D9D9D9"/>
            <w:noWrap/>
            <w:vAlign w:val="center"/>
          </w:tcPr>
          <w:p w:rsidR="00325753" w:rsidRPr="007E5680" w:rsidRDefault="00325753" w:rsidP="00FC4CA5">
            <w:pPr>
              <w:widowControl/>
              <w:adjustRightInd w:val="0"/>
              <w:snapToGrid w:val="0"/>
              <w:spacing w:line="240" w:lineRule="exact"/>
              <w:jc w:val="center"/>
              <w:rPr>
                <w:color w:val="000000"/>
                <w:sz w:val="24"/>
              </w:rPr>
            </w:pPr>
            <w:r w:rsidRPr="007E5680">
              <w:rPr>
                <w:color w:val="000000"/>
                <w:sz w:val="24"/>
              </w:rPr>
              <w:t>15%</w:t>
            </w:r>
          </w:p>
        </w:tc>
        <w:tc>
          <w:tcPr>
            <w:tcW w:w="737" w:type="dxa"/>
            <w:tcBorders>
              <w:top w:val="single" w:sz="4" w:space="0" w:color="auto"/>
              <w:left w:val="nil"/>
              <w:bottom w:val="single" w:sz="4" w:space="0" w:color="auto"/>
              <w:right w:val="single" w:sz="4" w:space="0" w:color="auto"/>
            </w:tcBorders>
            <w:shd w:val="clear" w:color="auto" w:fill="A6A6A6"/>
            <w:vAlign w:val="center"/>
          </w:tcPr>
          <w:p w:rsidR="00325753" w:rsidRPr="007E5680" w:rsidRDefault="00325753" w:rsidP="00FC4CA5">
            <w:pPr>
              <w:widowControl/>
              <w:adjustRightInd w:val="0"/>
              <w:snapToGrid w:val="0"/>
              <w:spacing w:line="240" w:lineRule="exact"/>
              <w:jc w:val="center"/>
              <w:rPr>
                <w:color w:val="000000"/>
                <w:sz w:val="24"/>
              </w:rPr>
            </w:pPr>
            <w:r w:rsidRPr="007E5680">
              <w:rPr>
                <w:color w:val="000000"/>
                <w:sz w:val="24"/>
              </w:rPr>
              <w:t>30%</w:t>
            </w:r>
          </w:p>
        </w:tc>
        <w:tc>
          <w:tcPr>
            <w:tcW w:w="737" w:type="dxa"/>
            <w:vMerge/>
            <w:tcBorders>
              <w:left w:val="nil"/>
              <w:bottom w:val="single" w:sz="4" w:space="0" w:color="auto"/>
              <w:right w:val="single" w:sz="4" w:space="0" w:color="auto"/>
            </w:tcBorders>
            <w:shd w:val="clear" w:color="auto" w:fill="auto"/>
            <w:noWrap/>
            <w:vAlign w:val="center"/>
          </w:tcPr>
          <w:p w:rsidR="00325753" w:rsidRPr="007E5680" w:rsidRDefault="00325753" w:rsidP="00FC4CA5">
            <w:pPr>
              <w:widowControl/>
              <w:adjustRightInd w:val="0"/>
              <w:snapToGrid w:val="0"/>
              <w:spacing w:line="240" w:lineRule="exact"/>
              <w:rPr>
                <w:color w:val="000000"/>
                <w:sz w:val="24"/>
              </w:rPr>
            </w:pPr>
          </w:p>
        </w:tc>
        <w:tc>
          <w:tcPr>
            <w:tcW w:w="737" w:type="dxa"/>
            <w:tcBorders>
              <w:top w:val="single" w:sz="4" w:space="0" w:color="auto"/>
              <w:left w:val="nil"/>
              <w:bottom w:val="single" w:sz="4" w:space="0" w:color="auto"/>
              <w:right w:val="single" w:sz="4" w:space="0" w:color="auto"/>
            </w:tcBorders>
            <w:shd w:val="clear" w:color="auto" w:fill="D9D9D9"/>
            <w:noWrap/>
            <w:vAlign w:val="center"/>
          </w:tcPr>
          <w:p w:rsidR="00325753" w:rsidRPr="007E5680" w:rsidRDefault="00325753" w:rsidP="00FC4CA5">
            <w:pPr>
              <w:widowControl/>
              <w:adjustRightInd w:val="0"/>
              <w:snapToGrid w:val="0"/>
              <w:spacing w:line="240" w:lineRule="exact"/>
              <w:jc w:val="center"/>
              <w:rPr>
                <w:color w:val="000000"/>
                <w:sz w:val="24"/>
              </w:rPr>
            </w:pPr>
            <w:r w:rsidRPr="007E5680">
              <w:rPr>
                <w:color w:val="000000"/>
                <w:sz w:val="24"/>
              </w:rPr>
              <w:t>15%</w:t>
            </w:r>
          </w:p>
        </w:tc>
        <w:tc>
          <w:tcPr>
            <w:tcW w:w="737" w:type="dxa"/>
            <w:tcBorders>
              <w:top w:val="single" w:sz="4" w:space="0" w:color="auto"/>
              <w:left w:val="nil"/>
              <w:bottom w:val="single" w:sz="4" w:space="0" w:color="auto"/>
              <w:right w:val="single" w:sz="4" w:space="0" w:color="auto"/>
            </w:tcBorders>
            <w:shd w:val="clear" w:color="auto" w:fill="A6A6A6"/>
            <w:vAlign w:val="center"/>
          </w:tcPr>
          <w:p w:rsidR="00325753" w:rsidRPr="007E5680" w:rsidRDefault="00325753" w:rsidP="00FC4CA5">
            <w:pPr>
              <w:widowControl/>
              <w:adjustRightInd w:val="0"/>
              <w:snapToGrid w:val="0"/>
              <w:spacing w:line="240" w:lineRule="exact"/>
              <w:jc w:val="center"/>
              <w:rPr>
                <w:color w:val="000000"/>
                <w:sz w:val="24"/>
              </w:rPr>
            </w:pPr>
            <w:r w:rsidRPr="007E5680">
              <w:rPr>
                <w:color w:val="000000"/>
                <w:sz w:val="24"/>
              </w:rPr>
              <w:t>30%</w:t>
            </w:r>
          </w:p>
        </w:tc>
        <w:tc>
          <w:tcPr>
            <w:tcW w:w="737" w:type="dxa"/>
            <w:vMerge/>
            <w:tcBorders>
              <w:left w:val="nil"/>
              <w:bottom w:val="single" w:sz="4" w:space="0" w:color="auto"/>
              <w:right w:val="single" w:sz="4" w:space="0" w:color="auto"/>
            </w:tcBorders>
            <w:shd w:val="clear" w:color="auto" w:fill="auto"/>
            <w:noWrap/>
            <w:vAlign w:val="center"/>
          </w:tcPr>
          <w:p w:rsidR="00325753" w:rsidRPr="007E5680" w:rsidRDefault="00325753" w:rsidP="00FC4CA5">
            <w:pPr>
              <w:widowControl/>
              <w:adjustRightInd w:val="0"/>
              <w:snapToGrid w:val="0"/>
              <w:spacing w:line="240" w:lineRule="exact"/>
              <w:rPr>
                <w:color w:val="000000"/>
                <w:sz w:val="24"/>
              </w:rPr>
            </w:pPr>
          </w:p>
        </w:tc>
        <w:tc>
          <w:tcPr>
            <w:tcW w:w="737" w:type="dxa"/>
            <w:tcBorders>
              <w:top w:val="single" w:sz="4" w:space="0" w:color="auto"/>
              <w:left w:val="nil"/>
              <w:bottom w:val="single" w:sz="4" w:space="0" w:color="auto"/>
              <w:right w:val="single" w:sz="4" w:space="0" w:color="auto"/>
            </w:tcBorders>
            <w:shd w:val="clear" w:color="auto" w:fill="D9D9D9"/>
            <w:noWrap/>
            <w:vAlign w:val="center"/>
          </w:tcPr>
          <w:p w:rsidR="00325753" w:rsidRPr="007E5680" w:rsidRDefault="00325753" w:rsidP="00FC4CA5">
            <w:pPr>
              <w:widowControl/>
              <w:adjustRightInd w:val="0"/>
              <w:snapToGrid w:val="0"/>
              <w:spacing w:line="240" w:lineRule="exact"/>
              <w:jc w:val="center"/>
              <w:rPr>
                <w:color w:val="000000"/>
                <w:sz w:val="24"/>
              </w:rPr>
            </w:pPr>
            <w:r w:rsidRPr="007E5680">
              <w:rPr>
                <w:color w:val="000000"/>
                <w:sz w:val="24"/>
              </w:rPr>
              <w:t>15%</w:t>
            </w:r>
          </w:p>
        </w:tc>
        <w:tc>
          <w:tcPr>
            <w:tcW w:w="986" w:type="dxa"/>
            <w:tcBorders>
              <w:top w:val="single" w:sz="4" w:space="0" w:color="auto"/>
              <w:left w:val="nil"/>
              <w:bottom w:val="single" w:sz="4" w:space="0" w:color="auto"/>
              <w:right w:val="single" w:sz="4" w:space="0" w:color="auto"/>
            </w:tcBorders>
            <w:shd w:val="clear" w:color="auto" w:fill="A6A6A6"/>
            <w:vAlign w:val="center"/>
          </w:tcPr>
          <w:p w:rsidR="00325753" w:rsidRPr="007E5680" w:rsidRDefault="00325753" w:rsidP="00FC4CA5">
            <w:pPr>
              <w:widowControl/>
              <w:adjustRightInd w:val="0"/>
              <w:snapToGrid w:val="0"/>
              <w:spacing w:line="240" w:lineRule="exact"/>
              <w:jc w:val="center"/>
              <w:rPr>
                <w:color w:val="000000"/>
                <w:sz w:val="24"/>
              </w:rPr>
            </w:pPr>
            <w:r w:rsidRPr="007E5680">
              <w:rPr>
                <w:color w:val="000000"/>
                <w:sz w:val="24"/>
              </w:rPr>
              <w:t>30%</w:t>
            </w:r>
          </w:p>
        </w:tc>
      </w:tr>
      <w:tr w:rsidR="00325753" w:rsidRPr="007E5680" w:rsidTr="00FC4CA5">
        <w:trPr>
          <w:trHeight w:val="284"/>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第九年</w:t>
            </w:r>
            <w:proofErr w:type="spellEnd"/>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34,537</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39,718</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44,898</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36,197</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41,627</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47,056</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41,156</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47,329</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53,503</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46,674</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53,675</w:t>
            </w:r>
          </w:p>
        </w:tc>
        <w:tc>
          <w:tcPr>
            <w:tcW w:w="986"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60,676</w:t>
            </w:r>
          </w:p>
        </w:tc>
      </w:tr>
      <w:tr w:rsidR="00325753" w:rsidRPr="007E5680" w:rsidTr="00FC4CA5">
        <w:trPr>
          <w:trHeight w:val="284"/>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第八年</w:t>
            </w:r>
            <w:proofErr w:type="spellEnd"/>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33,433</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38,448</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43,463</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35,200</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40,480</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45,760</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40,170</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46,196</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52,221</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45,688</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52,541</w:t>
            </w:r>
          </w:p>
        </w:tc>
        <w:tc>
          <w:tcPr>
            <w:tcW w:w="986"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59,394</w:t>
            </w:r>
          </w:p>
        </w:tc>
      </w:tr>
      <w:tr w:rsidR="00325753" w:rsidRPr="007E5680" w:rsidTr="00FC4CA5">
        <w:trPr>
          <w:trHeight w:val="284"/>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第七年</w:t>
            </w:r>
            <w:proofErr w:type="spellEnd"/>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32,447</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37,314</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42,181</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34,204</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39,335</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44,465</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39,175</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45,051</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50,928</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44,584</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51,272</w:t>
            </w:r>
          </w:p>
        </w:tc>
        <w:tc>
          <w:tcPr>
            <w:tcW w:w="986"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57,959</w:t>
            </w:r>
          </w:p>
        </w:tc>
      </w:tr>
      <w:tr w:rsidR="00325753" w:rsidRPr="007E5680" w:rsidTr="00FC4CA5">
        <w:trPr>
          <w:trHeight w:val="284"/>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第六年</w:t>
            </w:r>
            <w:proofErr w:type="spellEnd"/>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31,451</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36,169</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40,886</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33,101</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38,066</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43,031</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38,179</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43,906</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49,633</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43,588</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50,126</w:t>
            </w:r>
          </w:p>
        </w:tc>
        <w:tc>
          <w:tcPr>
            <w:tcW w:w="986"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56,664</w:t>
            </w:r>
          </w:p>
        </w:tc>
      </w:tr>
      <w:tr w:rsidR="00325753" w:rsidRPr="007E5680" w:rsidTr="00FC4CA5">
        <w:trPr>
          <w:trHeight w:val="284"/>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第五年</w:t>
            </w:r>
            <w:proofErr w:type="spellEnd"/>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30,455</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35,023</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39,592</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32,116</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36,933</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41,751</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37,193</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42,772</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48,351</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42,592</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48,981</w:t>
            </w:r>
          </w:p>
        </w:tc>
        <w:tc>
          <w:tcPr>
            <w:tcW w:w="986"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55,370</w:t>
            </w:r>
          </w:p>
        </w:tc>
      </w:tr>
      <w:tr w:rsidR="00325753" w:rsidRPr="007E5680" w:rsidTr="00FC4CA5">
        <w:trPr>
          <w:trHeight w:val="284"/>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325753" w:rsidRPr="007E5680" w:rsidRDefault="00325753" w:rsidP="00FC4CA5">
            <w:pPr>
              <w:widowControl/>
              <w:adjustRightInd w:val="0"/>
              <w:snapToGrid w:val="0"/>
              <w:spacing w:line="240" w:lineRule="exact"/>
              <w:jc w:val="center"/>
              <w:rPr>
                <w:color w:val="000000"/>
                <w:sz w:val="24"/>
              </w:rPr>
            </w:pPr>
            <w:proofErr w:type="spellStart"/>
            <w:r w:rsidRPr="007E5680">
              <w:rPr>
                <w:color w:val="000000"/>
                <w:sz w:val="24"/>
              </w:rPr>
              <w:t>第四年</w:t>
            </w:r>
            <w:proofErr w:type="spellEnd"/>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29,351</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33,754</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38,156</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31,119</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35,787</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40,455</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36,304</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41,750</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47,195</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adjustRightInd w:val="0"/>
              <w:snapToGrid w:val="0"/>
              <w:jc w:val="center"/>
              <w:rPr>
                <w:sz w:val="24"/>
              </w:rPr>
            </w:pPr>
            <w:r w:rsidRPr="001544C7">
              <w:rPr>
                <w:sz w:val="24"/>
              </w:rPr>
              <w:t>41,607</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adjustRightInd w:val="0"/>
              <w:snapToGrid w:val="0"/>
              <w:jc w:val="center"/>
              <w:rPr>
                <w:sz w:val="24"/>
              </w:rPr>
            </w:pPr>
            <w:r w:rsidRPr="001544C7">
              <w:rPr>
                <w:sz w:val="24"/>
              </w:rPr>
              <w:t>47,848</w:t>
            </w:r>
          </w:p>
        </w:tc>
        <w:tc>
          <w:tcPr>
            <w:tcW w:w="986" w:type="dxa"/>
            <w:tcBorders>
              <w:top w:val="nil"/>
              <w:left w:val="nil"/>
              <w:bottom w:val="single" w:sz="4" w:space="0" w:color="auto"/>
              <w:right w:val="single" w:sz="4" w:space="0" w:color="auto"/>
            </w:tcBorders>
            <w:shd w:val="clear" w:color="auto" w:fill="A6A6A6"/>
            <w:hideMark/>
          </w:tcPr>
          <w:p w:rsidR="00325753" w:rsidRPr="001544C7" w:rsidRDefault="00325753" w:rsidP="00FC4CA5">
            <w:pPr>
              <w:adjustRightInd w:val="0"/>
              <w:snapToGrid w:val="0"/>
              <w:jc w:val="center"/>
              <w:rPr>
                <w:sz w:val="24"/>
              </w:rPr>
            </w:pPr>
            <w:r w:rsidRPr="001544C7">
              <w:rPr>
                <w:sz w:val="24"/>
              </w:rPr>
              <w:t>54,089</w:t>
            </w:r>
          </w:p>
        </w:tc>
      </w:tr>
      <w:tr w:rsidR="00325753" w:rsidRPr="007E5680" w:rsidTr="00FC4CA5">
        <w:trPr>
          <w:trHeight w:val="284"/>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325753" w:rsidRPr="007E5680" w:rsidRDefault="00325753" w:rsidP="00FC4CA5">
            <w:pPr>
              <w:widowControl/>
              <w:snapToGrid w:val="0"/>
              <w:spacing w:line="240" w:lineRule="exact"/>
              <w:jc w:val="center"/>
              <w:rPr>
                <w:color w:val="000000"/>
                <w:sz w:val="24"/>
              </w:rPr>
            </w:pPr>
            <w:proofErr w:type="spellStart"/>
            <w:r w:rsidRPr="007E5680">
              <w:rPr>
                <w:color w:val="000000"/>
                <w:sz w:val="24"/>
              </w:rPr>
              <w:t>第三年</w:t>
            </w:r>
            <w:proofErr w:type="spellEnd"/>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snapToGrid w:val="0"/>
              <w:jc w:val="center"/>
              <w:rPr>
                <w:sz w:val="24"/>
              </w:rPr>
            </w:pPr>
            <w:r w:rsidRPr="001544C7">
              <w:rPr>
                <w:sz w:val="24"/>
              </w:rPr>
              <w:t>28,366</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snapToGrid w:val="0"/>
              <w:jc w:val="center"/>
              <w:rPr>
                <w:sz w:val="24"/>
              </w:rPr>
            </w:pPr>
            <w:r w:rsidRPr="001544C7">
              <w:rPr>
                <w:sz w:val="24"/>
              </w:rPr>
              <w:t>32,621</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snapToGrid w:val="0"/>
              <w:jc w:val="center"/>
              <w:rPr>
                <w:sz w:val="24"/>
              </w:rPr>
            </w:pPr>
            <w:r w:rsidRPr="001544C7">
              <w:rPr>
                <w:sz w:val="24"/>
              </w:rPr>
              <w:t>36,876</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snapToGrid w:val="0"/>
              <w:jc w:val="center"/>
              <w:rPr>
                <w:sz w:val="24"/>
              </w:rPr>
            </w:pPr>
            <w:r w:rsidRPr="001544C7">
              <w:rPr>
                <w:sz w:val="24"/>
              </w:rPr>
              <w:t>30,123</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snapToGrid w:val="0"/>
              <w:jc w:val="center"/>
              <w:rPr>
                <w:sz w:val="24"/>
              </w:rPr>
            </w:pPr>
            <w:r w:rsidRPr="001544C7">
              <w:rPr>
                <w:sz w:val="24"/>
              </w:rPr>
              <w:t>34,641</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snapToGrid w:val="0"/>
              <w:jc w:val="center"/>
              <w:rPr>
                <w:sz w:val="24"/>
              </w:rPr>
            </w:pPr>
            <w:r w:rsidRPr="001544C7">
              <w:rPr>
                <w:sz w:val="24"/>
              </w:rPr>
              <w:t>39,160</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snapToGrid w:val="0"/>
              <w:jc w:val="center"/>
              <w:rPr>
                <w:sz w:val="24"/>
              </w:rPr>
            </w:pPr>
            <w:r w:rsidRPr="001544C7">
              <w:rPr>
                <w:sz w:val="24"/>
              </w:rPr>
              <w:t>35,426</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snapToGrid w:val="0"/>
              <w:jc w:val="center"/>
              <w:rPr>
                <w:sz w:val="24"/>
              </w:rPr>
            </w:pPr>
            <w:r w:rsidRPr="001544C7">
              <w:rPr>
                <w:sz w:val="24"/>
              </w:rPr>
              <w:t>40,740</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snapToGrid w:val="0"/>
              <w:jc w:val="center"/>
              <w:rPr>
                <w:sz w:val="24"/>
              </w:rPr>
            </w:pPr>
            <w:r w:rsidRPr="001544C7">
              <w:rPr>
                <w:sz w:val="24"/>
              </w:rPr>
              <w:t>46,054</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snapToGrid w:val="0"/>
              <w:jc w:val="center"/>
              <w:rPr>
                <w:sz w:val="24"/>
              </w:rPr>
            </w:pPr>
            <w:r w:rsidRPr="001544C7">
              <w:rPr>
                <w:sz w:val="24"/>
              </w:rPr>
              <w:t>40,503</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snapToGrid w:val="0"/>
              <w:jc w:val="center"/>
              <w:rPr>
                <w:sz w:val="24"/>
              </w:rPr>
            </w:pPr>
            <w:r w:rsidRPr="001544C7">
              <w:rPr>
                <w:sz w:val="24"/>
              </w:rPr>
              <w:t>46,578</w:t>
            </w:r>
          </w:p>
        </w:tc>
        <w:tc>
          <w:tcPr>
            <w:tcW w:w="986" w:type="dxa"/>
            <w:tcBorders>
              <w:top w:val="nil"/>
              <w:left w:val="nil"/>
              <w:bottom w:val="single" w:sz="4" w:space="0" w:color="auto"/>
              <w:right w:val="single" w:sz="4" w:space="0" w:color="auto"/>
            </w:tcBorders>
            <w:shd w:val="clear" w:color="auto" w:fill="A6A6A6"/>
            <w:hideMark/>
          </w:tcPr>
          <w:p w:rsidR="00325753" w:rsidRPr="001544C7" w:rsidRDefault="00325753" w:rsidP="00FC4CA5">
            <w:pPr>
              <w:snapToGrid w:val="0"/>
              <w:jc w:val="center"/>
              <w:rPr>
                <w:sz w:val="24"/>
              </w:rPr>
            </w:pPr>
            <w:r w:rsidRPr="001544C7">
              <w:rPr>
                <w:sz w:val="24"/>
              </w:rPr>
              <w:t>52,654</w:t>
            </w:r>
          </w:p>
        </w:tc>
      </w:tr>
      <w:tr w:rsidR="00325753" w:rsidRPr="007E5680" w:rsidTr="00FC4CA5">
        <w:trPr>
          <w:trHeight w:val="284"/>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325753" w:rsidRPr="007E5680" w:rsidRDefault="00325753" w:rsidP="00FC4CA5">
            <w:pPr>
              <w:widowControl/>
              <w:snapToGrid w:val="0"/>
              <w:spacing w:line="240" w:lineRule="exact"/>
              <w:jc w:val="center"/>
              <w:rPr>
                <w:color w:val="000000"/>
                <w:sz w:val="24"/>
              </w:rPr>
            </w:pPr>
            <w:proofErr w:type="spellStart"/>
            <w:r w:rsidRPr="007E5680">
              <w:rPr>
                <w:color w:val="000000"/>
                <w:sz w:val="24"/>
              </w:rPr>
              <w:t>第二年</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325753" w:rsidRPr="001544C7" w:rsidRDefault="00325753" w:rsidP="00FC4CA5">
            <w:pPr>
              <w:snapToGrid w:val="0"/>
              <w:jc w:val="center"/>
              <w:rPr>
                <w:sz w:val="24"/>
              </w:rPr>
            </w:pPr>
            <w:r w:rsidRPr="001544C7">
              <w:rPr>
                <w:sz w:val="24"/>
              </w:rPr>
              <w:t>27,370</w:t>
            </w:r>
          </w:p>
        </w:tc>
        <w:tc>
          <w:tcPr>
            <w:tcW w:w="737" w:type="dxa"/>
            <w:tcBorders>
              <w:top w:val="nil"/>
              <w:left w:val="nil"/>
              <w:bottom w:val="single" w:sz="4" w:space="0" w:color="auto"/>
              <w:right w:val="single" w:sz="4" w:space="0" w:color="auto"/>
            </w:tcBorders>
            <w:shd w:val="clear" w:color="auto" w:fill="D9D9D9"/>
            <w:vAlign w:val="center"/>
            <w:hideMark/>
          </w:tcPr>
          <w:p w:rsidR="00325753" w:rsidRPr="001544C7" w:rsidRDefault="00325753" w:rsidP="00FC4CA5">
            <w:pPr>
              <w:snapToGrid w:val="0"/>
              <w:jc w:val="center"/>
              <w:rPr>
                <w:sz w:val="24"/>
              </w:rPr>
            </w:pPr>
            <w:r w:rsidRPr="001544C7">
              <w:rPr>
                <w:sz w:val="24"/>
              </w:rPr>
              <w:t>31,476</w:t>
            </w:r>
          </w:p>
        </w:tc>
        <w:tc>
          <w:tcPr>
            <w:tcW w:w="737" w:type="dxa"/>
            <w:tcBorders>
              <w:top w:val="nil"/>
              <w:left w:val="nil"/>
              <w:bottom w:val="single" w:sz="4" w:space="0" w:color="auto"/>
              <w:right w:val="single" w:sz="4" w:space="0" w:color="auto"/>
            </w:tcBorders>
            <w:shd w:val="clear" w:color="auto" w:fill="A6A6A6"/>
            <w:vAlign w:val="center"/>
            <w:hideMark/>
          </w:tcPr>
          <w:p w:rsidR="00325753" w:rsidRPr="001544C7" w:rsidRDefault="00325753" w:rsidP="00FC4CA5">
            <w:pPr>
              <w:snapToGrid w:val="0"/>
              <w:jc w:val="center"/>
              <w:rPr>
                <w:sz w:val="24"/>
              </w:rPr>
            </w:pPr>
            <w:r w:rsidRPr="001544C7">
              <w:rPr>
                <w:sz w:val="24"/>
              </w:rPr>
              <w:t>35,581</w:t>
            </w:r>
          </w:p>
        </w:tc>
        <w:tc>
          <w:tcPr>
            <w:tcW w:w="737" w:type="dxa"/>
            <w:tcBorders>
              <w:top w:val="nil"/>
              <w:left w:val="nil"/>
              <w:bottom w:val="single" w:sz="4" w:space="0" w:color="auto"/>
              <w:right w:val="single" w:sz="4" w:space="0" w:color="auto"/>
            </w:tcBorders>
            <w:shd w:val="clear" w:color="auto" w:fill="auto"/>
            <w:vAlign w:val="center"/>
            <w:hideMark/>
          </w:tcPr>
          <w:p w:rsidR="00325753" w:rsidRPr="001544C7" w:rsidRDefault="00325753" w:rsidP="00FC4CA5">
            <w:pPr>
              <w:snapToGrid w:val="0"/>
              <w:jc w:val="center"/>
              <w:rPr>
                <w:sz w:val="24"/>
              </w:rPr>
            </w:pPr>
            <w:r w:rsidRPr="001544C7">
              <w:rPr>
                <w:sz w:val="24"/>
              </w:rPr>
              <w:t>29,020</w:t>
            </w:r>
          </w:p>
        </w:tc>
        <w:tc>
          <w:tcPr>
            <w:tcW w:w="737" w:type="dxa"/>
            <w:tcBorders>
              <w:top w:val="nil"/>
              <w:left w:val="nil"/>
              <w:bottom w:val="single" w:sz="4" w:space="0" w:color="auto"/>
              <w:right w:val="single" w:sz="4" w:space="0" w:color="auto"/>
            </w:tcBorders>
            <w:shd w:val="clear" w:color="auto" w:fill="D9D9D9"/>
            <w:vAlign w:val="center"/>
            <w:hideMark/>
          </w:tcPr>
          <w:p w:rsidR="00325753" w:rsidRPr="001544C7" w:rsidRDefault="00325753" w:rsidP="00FC4CA5">
            <w:pPr>
              <w:snapToGrid w:val="0"/>
              <w:jc w:val="center"/>
              <w:rPr>
                <w:sz w:val="24"/>
              </w:rPr>
            </w:pPr>
            <w:r w:rsidRPr="001544C7">
              <w:rPr>
                <w:sz w:val="24"/>
              </w:rPr>
              <w:t>33,373</w:t>
            </w:r>
          </w:p>
        </w:tc>
        <w:tc>
          <w:tcPr>
            <w:tcW w:w="737" w:type="dxa"/>
            <w:tcBorders>
              <w:top w:val="nil"/>
              <w:left w:val="nil"/>
              <w:bottom w:val="single" w:sz="4" w:space="0" w:color="auto"/>
              <w:right w:val="single" w:sz="4" w:space="0" w:color="auto"/>
            </w:tcBorders>
            <w:shd w:val="clear" w:color="auto" w:fill="A6A6A6"/>
            <w:vAlign w:val="center"/>
            <w:hideMark/>
          </w:tcPr>
          <w:p w:rsidR="00325753" w:rsidRPr="001544C7" w:rsidRDefault="00325753" w:rsidP="00FC4CA5">
            <w:pPr>
              <w:snapToGrid w:val="0"/>
              <w:jc w:val="center"/>
              <w:rPr>
                <w:sz w:val="24"/>
              </w:rPr>
            </w:pPr>
            <w:r w:rsidRPr="001544C7">
              <w:rPr>
                <w:sz w:val="24"/>
              </w:rPr>
              <w:t>37,726</w:t>
            </w:r>
          </w:p>
        </w:tc>
        <w:tc>
          <w:tcPr>
            <w:tcW w:w="737" w:type="dxa"/>
            <w:tcBorders>
              <w:top w:val="nil"/>
              <w:left w:val="nil"/>
              <w:bottom w:val="single" w:sz="4" w:space="0" w:color="auto"/>
              <w:right w:val="single" w:sz="4" w:space="0" w:color="auto"/>
            </w:tcBorders>
            <w:shd w:val="clear" w:color="auto" w:fill="auto"/>
            <w:vAlign w:val="center"/>
            <w:hideMark/>
          </w:tcPr>
          <w:p w:rsidR="00325753" w:rsidRPr="001544C7" w:rsidRDefault="00325753" w:rsidP="00FC4CA5">
            <w:pPr>
              <w:snapToGrid w:val="0"/>
              <w:jc w:val="center"/>
              <w:rPr>
                <w:sz w:val="24"/>
              </w:rPr>
            </w:pPr>
            <w:r w:rsidRPr="001544C7">
              <w:rPr>
                <w:sz w:val="24"/>
              </w:rPr>
              <w:t>34,537</w:t>
            </w:r>
          </w:p>
        </w:tc>
        <w:tc>
          <w:tcPr>
            <w:tcW w:w="737" w:type="dxa"/>
            <w:tcBorders>
              <w:top w:val="nil"/>
              <w:left w:val="nil"/>
              <w:bottom w:val="single" w:sz="4" w:space="0" w:color="auto"/>
              <w:right w:val="single" w:sz="4" w:space="0" w:color="auto"/>
            </w:tcBorders>
            <w:shd w:val="clear" w:color="auto" w:fill="D9D9D9"/>
            <w:vAlign w:val="center"/>
            <w:hideMark/>
          </w:tcPr>
          <w:p w:rsidR="00325753" w:rsidRPr="001544C7" w:rsidRDefault="00325753" w:rsidP="00FC4CA5">
            <w:pPr>
              <w:snapToGrid w:val="0"/>
              <w:jc w:val="center"/>
              <w:rPr>
                <w:sz w:val="24"/>
              </w:rPr>
            </w:pPr>
            <w:r w:rsidRPr="001544C7">
              <w:rPr>
                <w:sz w:val="24"/>
              </w:rPr>
              <w:t>39,718</w:t>
            </w:r>
          </w:p>
        </w:tc>
        <w:tc>
          <w:tcPr>
            <w:tcW w:w="737" w:type="dxa"/>
            <w:tcBorders>
              <w:top w:val="nil"/>
              <w:left w:val="nil"/>
              <w:bottom w:val="single" w:sz="4" w:space="0" w:color="auto"/>
              <w:right w:val="single" w:sz="4" w:space="0" w:color="auto"/>
            </w:tcBorders>
            <w:shd w:val="clear" w:color="auto" w:fill="A6A6A6"/>
            <w:vAlign w:val="center"/>
            <w:hideMark/>
          </w:tcPr>
          <w:p w:rsidR="00325753" w:rsidRPr="001544C7" w:rsidRDefault="00325753" w:rsidP="00FC4CA5">
            <w:pPr>
              <w:snapToGrid w:val="0"/>
              <w:jc w:val="center"/>
              <w:rPr>
                <w:sz w:val="24"/>
              </w:rPr>
            </w:pPr>
            <w:r w:rsidRPr="001544C7">
              <w:rPr>
                <w:sz w:val="24"/>
              </w:rPr>
              <w:t>44,898</w:t>
            </w:r>
          </w:p>
        </w:tc>
        <w:tc>
          <w:tcPr>
            <w:tcW w:w="737" w:type="dxa"/>
            <w:tcBorders>
              <w:top w:val="nil"/>
              <w:left w:val="nil"/>
              <w:bottom w:val="single" w:sz="4" w:space="0" w:color="auto"/>
              <w:right w:val="single" w:sz="4" w:space="0" w:color="auto"/>
            </w:tcBorders>
            <w:shd w:val="clear" w:color="auto" w:fill="auto"/>
            <w:vAlign w:val="center"/>
            <w:hideMark/>
          </w:tcPr>
          <w:p w:rsidR="00325753" w:rsidRPr="001544C7" w:rsidRDefault="00325753" w:rsidP="00FC4CA5">
            <w:pPr>
              <w:snapToGrid w:val="0"/>
              <w:jc w:val="center"/>
              <w:rPr>
                <w:sz w:val="24"/>
              </w:rPr>
            </w:pPr>
            <w:r w:rsidRPr="001544C7">
              <w:rPr>
                <w:sz w:val="24"/>
              </w:rPr>
              <w:t>39,507</w:t>
            </w:r>
          </w:p>
        </w:tc>
        <w:tc>
          <w:tcPr>
            <w:tcW w:w="737" w:type="dxa"/>
            <w:tcBorders>
              <w:top w:val="nil"/>
              <w:left w:val="nil"/>
              <w:bottom w:val="single" w:sz="4" w:space="0" w:color="auto"/>
              <w:right w:val="single" w:sz="4" w:space="0" w:color="auto"/>
            </w:tcBorders>
            <w:shd w:val="clear" w:color="auto" w:fill="D9D9D9"/>
            <w:vAlign w:val="center"/>
            <w:hideMark/>
          </w:tcPr>
          <w:p w:rsidR="00325753" w:rsidRPr="001544C7" w:rsidRDefault="00325753" w:rsidP="00FC4CA5">
            <w:pPr>
              <w:snapToGrid w:val="0"/>
              <w:jc w:val="center"/>
              <w:rPr>
                <w:sz w:val="24"/>
              </w:rPr>
            </w:pPr>
            <w:r w:rsidRPr="001544C7">
              <w:rPr>
                <w:sz w:val="24"/>
              </w:rPr>
              <w:t>45,433</w:t>
            </w:r>
          </w:p>
        </w:tc>
        <w:tc>
          <w:tcPr>
            <w:tcW w:w="986" w:type="dxa"/>
            <w:tcBorders>
              <w:top w:val="nil"/>
              <w:left w:val="nil"/>
              <w:bottom w:val="single" w:sz="4" w:space="0" w:color="auto"/>
              <w:right w:val="single" w:sz="4" w:space="0" w:color="auto"/>
            </w:tcBorders>
            <w:shd w:val="clear" w:color="auto" w:fill="A6A6A6"/>
            <w:vAlign w:val="center"/>
            <w:hideMark/>
          </w:tcPr>
          <w:p w:rsidR="00325753" w:rsidRPr="001544C7" w:rsidRDefault="00325753" w:rsidP="00FC4CA5">
            <w:pPr>
              <w:snapToGrid w:val="0"/>
              <w:jc w:val="center"/>
              <w:rPr>
                <w:sz w:val="24"/>
              </w:rPr>
            </w:pPr>
            <w:r w:rsidRPr="001544C7">
              <w:rPr>
                <w:sz w:val="24"/>
              </w:rPr>
              <w:t>51,359</w:t>
            </w:r>
          </w:p>
        </w:tc>
      </w:tr>
      <w:tr w:rsidR="00325753" w:rsidRPr="007E5680" w:rsidTr="00FC4CA5">
        <w:trPr>
          <w:trHeight w:val="284"/>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325753" w:rsidRPr="007E5680" w:rsidRDefault="00325753" w:rsidP="00FC4CA5">
            <w:pPr>
              <w:widowControl/>
              <w:snapToGrid w:val="0"/>
              <w:spacing w:line="240" w:lineRule="exact"/>
              <w:jc w:val="center"/>
              <w:rPr>
                <w:color w:val="000000"/>
                <w:sz w:val="24"/>
              </w:rPr>
            </w:pPr>
            <w:proofErr w:type="spellStart"/>
            <w:r w:rsidRPr="007E5680">
              <w:rPr>
                <w:color w:val="000000"/>
                <w:sz w:val="24"/>
              </w:rPr>
              <w:t>第一年</w:t>
            </w:r>
            <w:proofErr w:type="spellEnd"/>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snapToGrid w:val="0"/>
              <w:jc w:val="center"/>
              <w:rPr>
                <w:sz w:val="24"/>
              </w:rPr>
            </w:pPr>
            <w:r w:rsidRPr="001544C7">
              <w:rPr>
                <w:sz w:val="24"/>
              </w:rPr>
              <w:t>26,374</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snapToGrid w:val="0"/>
              <w:jc w:val="center"/>
              <w:rPr>
                <w:sz w:val="24"/>
              </w:rPr>
            </w:pPr>
            <w:r w:rsidRPr="001544C7">
              <w:rPr>
                <w:sz w:val="24"/>
              </w:rPr>
              <w:t>30,330</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snapToGrid w:val="0"/>
              <w:jc w:val="center"/>
              <w:rPr>
                <w:sz w:val="24"/>
              </w:rPr>
            </w:pPr>
            <w:r w:rsidRPr="001544C7">
              <w:rPr>
                <w:sz w:val="24"/>
              </w:rPr>
              <w:t>34,286</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snapToGrid w:val="0"/>
              <w:jc w:val="center"/>
              <w:rPr>
                <w:sz w:val="24"/>
              </w:rPr>
            </w:pPr>
            <w:r w:rsidRPr="001544C7">
              <w:rPr>
                <w:sz w:val="24"/>
              </w:rPr>
              <w:t>28,474</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snapToGrid w:val="0"/>
              <w:jc w:val="center"/>
              <w:rPr>
                <w:sz w:val="24"/>
              </w:rPr>
            </w:pPr>
            <w:r w:rsidRPr="001544C7">
              <w:rPr>
                <w:sz w:val="24"/>
              </w:rPr>
              <w:t>32,745</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snapToGrid w:val="0"/>
              <w:jc w:val="center"/>
              <w:rPr>
                <w:sz w:val="24"/>
              </w:rPr>
            </w:pPr>
            <w:r w:rsidRPr="001544C7">
              <w:rPr>
                <w:sz w:val="24"/>
              </w:rPr>
              <w:t>37,016</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snapToGrid w:val="0"/>
              <w:jc w:val="center"/>
              <w:rPr>
                <w:sz w:val="24"/>
              </w:rPr>
            </w:pPr>
            <w:r w:rsidRPr="001544C7">
              <w:rPr>
                <w:sz w:val="24"/>
              </w:rPr>
              <w:t>33,765</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snapToGrid w:val="0"/>
              <w:jc w:val="center"/>
              <w:rPr>
                <w:sz w:val="24"/>
              </w:rPr>
            </w:pPr>
            <w:r w:rsidRPr="001544C7">
              <w:rPr>
                <w:sz w:val="24"/>
              </w:rPr>
              <w:t>38,830</w:t>
            </w:r>
          </w:p>
        </w:tc>
        <w:tc>
          <w:tcPr>
            <w:tcW w:w="737" w:type="dxa"/>
            <w:tcBorders>
              <w:top w:val="nil"/>
              <w:left w:val="nil"/>
              <w:bottom w:val="single" w:sz="4" w:space="0" w:color="auto"/>
              <w:right w:val="single" w:sz="4" w:space="0" w:color="auto"/>
            </w:tcBorders>
            <w:shd w:val="clear" w:color="auto" w:fill="A6A6A6"/>
            <w:hideMark/>
          </w:tcPr>
          <w:p w:rsidR="00325753" w:rsidRPr="001544C7" w:rsidRDefault="00325753" w:rsidP="00FC4CA5">
            <w:pPr>
              <w:snapToGrid w:val="0"/>
              <w:jc w:val="center"/>
              <w:rPr>
                <w:sz w:val="24"/>
              </w:rPr>
            </w:pPr>
            <w:r w:rsidRPr="001544C7">
              <w:rPr>
                <w:sz w:val="24"/>
              </w:rPr>
              <w:t>43,895</w:t>
            </w:r>
          </w:p>
        </w:tc>
        <w:tc>
          <w:tcPr>
            <w:tcW w:w="737" w:type="dxa"/>
            <w:tcBorders>
              <w:top w:val="nil"/>
              <w:left w:val="nil"/>
              <w:bottom w:val="single" w:sz="4" w:space="0" w:color="auto"/>
              <w:right w:val="single" w:sz="4" w:space="0" w:color="auto"/>
            </w:tcBorders>
            <w:shd w:val="clear" w:color="auto" w:fill="auto"/>
            <w:hideMark/>
          </w:tcPr>
          <w:p w:rsidR="00325753" w:rsidRPr="001544C7" w:rsidRDefault="00325753" w:rsidP="00FC4CA5">
            <w:pPr>
              <w:snapToGrid w:val="0"/>
              <w:jc w:val="center"/>
              <w:rPr>
                <w:sz w:val="24"/>
              </w:rPr>
            </w:pPr>
            <w:r w:rsidRPr="001544C7">
              <w:rPr>
                <w:sz w:val="24"/>
              </w:rPr>
              <w:t>38,618</w:t>
            </w:r>
          </w:p>
        </w:tc>
        <w:tc>
          <w:tcPr>
            <w:tcW w:w="737" w:type="dxa"/>
            <w:tcBorders>
              <w:top w:val="nil"/>
              <w:left w:val="nil"/>
              <w:bottom w:val="single" w:sz="4" w:space="0" w:color="auto"/>
              <w:right w:val="single" w:sz="4" w:space="0" w:color="auto"/>
            </w:tcBorders>
            <w:shd w:val="clear" w:color="auto" w:fill="D9D9D9"/>
            <w:hideMark/>
          </w:tcPr>
          <w:p w:rsidR="00325753" w:rsidRPr="001544C7" w:rsidRDefault="00325753" w:rsidP="00FC4CA5">
            <w:pPr>
              <w:snapToGrid w:val="0"/>
              <w:jc w:val="center"/>
              <w:rPr>
                <w:sz w:val="24"/>
              </w:rPr>
            </w:pPr>
            <w:r w:rsidRPr="001544C7">
              <w:rPr>
                <w:sz w:val="24"/>
              </w:rPr>
              <w:t>44,411</w:t>
            </w:r>
          </w:p>
        </w:tc>
        <w:tc>
          <w:tcPr>
            <w:tcW w:w="986" w:type="dxa"/>
            <w:tcBorders>
              <w:top w:val="nil"/>
              <w:left w:val="nil"/>
              <w:bottom w:val="single" w:sz="4" w:space="0" w:color="auto"/>
              <w:right w:val="single" w:sz="4" w:space="0" w:color="auto"/>
            </w:tcBorders>
            <w:shd w:val="clear" w:color="auto" w:fill="A6A6A6"/>
            <w:hideMark/>
          </w:tcPr>
          <w:p w:rsidR="00325753" w:rsidRPr="001544C7" w:rsidRDefault="00325753" w:rsidP="00FC4CA5">
            <w:pPr>
              <w:snapToGrid w:val="0"/>
              <w:jc w:val="center"/>
              <w:rPr>
                <w:sz w:val="24"/>
              </w:rPr>
            </w:pPr>
            <w:r w:rsidRPr="001544C7">
              <w:rPr>
                <w:sz w:val="24"/>
              </w:rPr>
              <w:t>50,203</w:t>
            </w:r>
          </w:p>
        </w:tc>
      </w:tr>
    </w:tbl>
    <w:p w:rsidR="00325753" w:rsidRDefault="00325753" w:rsidP="00325753">
      <w:pPr>
        <w:adjustRightInd w:val="0"/>
        <w:snapToGrid w:val="0"/>
        <w:spacing w:line="240" w:lineRule="exact"/>
        <w:ind w:leftChars="108" w:left="1162" w:rightChars="263" w:right="579" w:hangingChars="385" w:hanging="924"/>
        <w:rPr>
          <w:color w:val="000000"/>
          <w:sz w:val="24"/>
        </w:rPr>
      </w:pPr>
      <w:r w:rsidRPr="007E5680">
        <w:rPr>
          <w:rFonts w:hint="eastAsia"/>
          <w:color w:val="000000"/>
          <w:sz w:val="24"/>
        </w:rPr>
        <w:t>註：</w:t>
      </w:r>
    </w:p>
    <w:p w:rsidR="00325753" w:rsidRDefault="00325753" w:rsidP="00325753">
      <w:pPr>
        <w:numPr>
          <w:ilvl w:val="0"/>
          <w:numId w:val="3"/>
        </w:numPr>
        <w:adjustRightInd w:val="0"/>
        <w:snapToGrid w:val="0"/>
        <w:spacing w:line="300" w:lineRule="exact"/>
        <w:ind w:left="709" w:rightChars="263" w:right="579" w:hanging="284"/>
        <w:rPr>
          <w:color w:val="000000"/>
          <w:sz w:val="24"/>
          <w:lang w:eastAsia="zh-TW"/>
        </w:rPr>
      </w:pPr>
      <w:r w:rsidRPr="007E5680">
        <w:rPr>
          <w:rFonts w:hint="eastAsia"/>
          <w:color w:val="000000"/>
          <w:sz w:val="24"/>
          <w:lang w:eastAsia="zh-TW"/>
        </w:rPr>
        <w:t>上</w:t>
      </w:r>
      <w:r w:rsidRPr="007E5680">
        <w:rPr>
          <w:color w:val="000000"/>
          <w:sz w:val="24"/>
          <w:lang w:eastAsia="zh-TW"/>
        </w:rPr>
        <w:t>列數額為月支工作酬金標準</w:t>
      </w:r>
      <w:r w:rsidRPr="007E5680">
        <w:rPr>
          <w:rFonts w:hint="eastAsia"/>
          <w:color w:val="000000"/>
          <w:sz w:val="24"/>
          <w:lang w:eastAsia="zh-TW"/>
        </w:rPr>
        <w:t>。</w:t>
      </w:r>
    </w:p>
    <w:p w:rsidR="00325753" w:rsidRPr="00C47A54" w:rsidRDefault="00325753" w:rsidP="00325753">
      <w:pPr>
        <w:numPr>
          <w:ilvl w:val="0"/>
          <w:numId w:val="3"/>
        </w:numPr>
        <w:adjustRightInd w:val="0"/>
        <w:snapToGrid w:val="0"/>
        <w:spacing w:line="300" w:lineRule="exact"/>
        <w:ind w:left="709" w:rightChars="263" w:right="579" w:hanging="284"/>
        <w:rPr>
          <w:color w:val="000000"/>
          <w:sz w:val="24"/>
          <w:lang w:eastAsia="zh-TW"/>
        </w:rPr>
      </w:pPr>
      <w:r w:rsidRPr="00C47A54">
        <w:rPr>
          <w:rFonts w:hint="eastAsia"/>
          <w:color w:val="000000"/>
          <w:sz w:val="24"/>
          <w:lang w:eastAsia="zh-TW"/>
        </w:rPr>
        <w:t>表內本校標準自</w:t>
      </w:r>
      <w:r w:rsidRPr="00C47A54">
        <w:rPr>
          <w:rFonts w:hint="eastAsia"/>
          <w:color w:val="000000"/>
          <w:sz w:val="24"/>
          <w:lang w:eastAsia="zh-TW"/>
        </w:rPr>
        <w:t>1</w:t>
      </w:r>
      <w:r>
        <w:rPr>
          <w:color w:val="000000"/>
          <w:sz w:val="24"/>
          <w:lang w:eastAsia="zh-TW"/>
        </w:rPr>
        <w:t>11</w:t>
      </w:r>
      <w:r w:rsidRPr="00C47A54">
        <w:rPr>
          <w:rFonts w:hint="eastAsia"/>
          <w:color w:val="000000"/>
          <w:sz w:val="24"/>
          <w:lang w:eastAsia="zh-TW"/>
        </w:rPr>
        <w:t>年</w:t>
      </w:r>
      <w:r w:rsidRPr="00C47A54">
        <w:rPr>
          <w:rFonts w:hint="eastAsia"/>
          <w:color w:val="000000"/>
          <w:sz w:val="24"/>
          <w:lang w:eastAsia="zh-TW"/>
        </w:rPr>
        <w:t>1</w:t>
      </w:r>
      <w:r w:rsidRPr="00C47A54">
        <w:rPr>
          <w:rFonts w:hint="eastAsia"/>
          <w:color w:val="000000"/>
          <w:sz w:val="24"/>
          <w:lang w:eastAsia="zh-TW"/>
        </w:rPr>
        <w:t>月</w:t>
      </w:r>
      <w:r w:rsidRPr="00C47A54">
        <w:rPr>
          <w:rFonts w:hint="eastAsia"/>
          <w:color w:val="000000"/>
          <w:sz w:val="24"/>
          <w:lang w:eastAsia="zh-TW"/>
        </w:rPr>
        <w:t>1</w:t>
      </w:r>
      <w:r w:rsidRPr="00C47A54">
        <w:rPr>
          <w:rFonts w:hint="eastAsia"/>
          <w:color w:val="000000"/>
          <w:sz w:val="24"/>
          <w:lang w:eastAsia="zh-TW"/>
        </w:rPr>
        <w:t>日起實施</w:t>
      </w:r>
      <w:r w:rsidRPr="00C47A54">
        <w:rPr>
          <w:rFonts w:hint="eastAsia"/>
          <w:color w:val="000000"/>
          <w:sz w:val="24"/>
          <w:lang w:eastAsia="zh-TW"/>
        </w:rPr>
        <w:t>(</w:t>
      </w:r>
      <w:r w:rsidRPr="00C47A54">
        <w:rPr>
          <w:rFonts w:hint="eastAsia"/>
          <w:color w:val="000000"/>
          <w:sz w:val="24"/>
          <w:lang w:eastAsia="zh-TW"/>
        </w:rPr>
        <w:t>如勞動部公告調整每月基本工資，最低月薪從其標準</w:t>
      </w:r>
      <w:r w:rsidRPr="00C47A54">
        <w:rPr>
          <w:rFonts w:hint="eastAsia"/>
          <w:color w:val="000000"/>
          <w:sz w:val="24"/>
          <w:lang w:eastAsia="zh-TW"/>
        </w:rPr>
        <w:t>)</w:t>
      </w:r>
      <w:r w:rsidRPr="00C47A54">
        <w:rPr>
          <w:rFonts w:hint="eastAsia"/>
          <w:color w:val="000000"/>
          <w:sz w:val="24"/>
          <w:lang w:eastAsia="zh-TW"/>
        </w:rPr>
        <w:t>。</w:t>
      </w:r>
    </w:p>
    <w:p w:rsidR="00325753" w:rsidRPr="00D94852" w:rsidRDefault="00325753" w:rsidP="00325753">
      <w:pPr>
        <w:pStyle w:val="a4"/>
        <w:autoSpaceDE w:val="0"/>
        <w:autoSpaceDN w:val="0"/>
        <w:adjustRightInd w:val="0"/>
        <w:spacing w:beforeLines="50" w:before="180" w:line="480" w:lineRule="exact"/>
        <w:rPr>
          <w:rFonts w:ascii="標楷體" w:eastAsia="標楷體" w:hAnsi="標楷體" w:cs="DFKaiShu-SB-Estd-BF"/>
          <w:sz w:val="28"/>
          <w:szCs w:val="28"/>
          <w:lang w:eastAsia="zh-TW"/>
        </w:rPr>
      </w:pPr>
    </w:p>
    <w:p w:rsidR="00325753" w:rsidRDefault="00325753" w:rsidP="00325753">
      <w:pPr>
        <w:pStyle w:val="a4"/>
        <w:autoSpaceDE w:val="0"/>
        <w:autoSpaceDN w:val="0"/>
        <w:adjustRightInd w:val="0"/>
        <w:spacing w:beforeLines="50" w:before="180"/>
        <w:rPr>
          <w:rFonts w:ascii="標楷體" w:eastAsia="標楷體" w:hAnsi="標楷體" w:cs="DFKaiShu-SB-Estd-BF"/>
          <w:sz w:val="28"/>
          <w:szCs w:val="28"/>
          <w:lang w:eastAsia="zh-TW"/>
        </w:rPr>
      </w:pPr>
      <w:r>
        <w:rPr>
          <w:noProof/>
          <w:lang w:eastAsia="zh-TW"/>
        </w:rPr>
        <w:drawing>
          <wp:inline distT="0" distB="0" distL="0" distR="0" wp14:anchorId="75F6CC6E" wp14:editId="180D93F8">
            <wp:extent cx="6534443" cy="4385687"/>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341" t="16403" r="21173" b="17395"/>
                    <a:stretch/>
                  </pic:blipFill>
                  <pic:spPr bwMode="auto">
                    <a:xfrm>
                      <a:off x="0" y="0"/>
                      <a:ext cx="6573102" cy="4411633"/>
                    </a:xfrm>
                    <a:prstGeom prst="rect">
                      <a:avLst/>
                    </a:prstGeom>
                    <a:ln>
                      <a:noFill/>
                    </a:ln>
                    <a:extLst>
                      <a:ext uri="{53640926-AAD7-44D8-BBD7-CCE9431645EC}">
                        <a14:shadowObscured xmlns:a14="http://schemas.microsoft.com/office/drawing/2010/main"/>
                      </a:ext>
                    </a:extLst>
                  </pic:spPr>
                </pic:pic>
              </a:graphicData>
            </a:graphic>
          </wp:inline>
        </w:drawing>
      </w:r>
    </w:p>
    <w:p w:rsidR="00325753" w:rsidRDefault="00325753" w:rsidP="00325753">
      <w:pPr>
        <w:widowControl/>
        <w:rPr>
          <w:rFonts w:ascii="標楷體" w:eastAsia="標楷體" w:hAnsi="標楷體" w:cs="DFKaiShu-SB-Estd-BF"/>
          <w:sz w:val="28"/>
          <w:szCs w:val="28"/>
          <w:lang w:eastAsia="zh-TW"/>
        </w:rPr>
      </w:pPr>
      <w:r>
        <w:rPr>
          <w:rFonts w:ascii="標楷體" w:eastAsia="標楷體" w:hAnsi="標楷體" w:cs="DFKaiShu-SB-Estd-BF"/>
          <w:sz w:val="28"/>
          <w:szCs w:val="28"/>
          <w:lang w:eastAsia="zh-TW"/>
        </w:rPr>
        <w:br w:type="page"/>
      </w:r>
    </w:p>
    <w:p w:rsidR="00325753" w:rsidRPr="004E28FE" w:rsidRDefault="00325753" w:rsidP="00325753">
      <w:pPr>
        <w:spacing w:line="400" w:lineRule="exact"/>
        <w:ind w:rightChars="171" w:right="376"/>
        <w:jc w:val="center"/>
        <w:rPr>
          <w:rFonts w:ascii="標楷體" w:eastAsia="標楷體" w:hAnsi="標楷體" w:cs="新細明體"/>
          <w:b/>
          <w:color w:val="000000"/>
          <w:sz w:val="32"/>
          <w:szCs w:val="36"/>
          <w:lang w:eastAsia="zh-TW"/>
        </w:rPr>
      </w:pPr>
      <w:r w:rsidRPr="004E28FE">
        <w:rPr>
          <w:rFonts w:ascii="標楷體" w:eastAsia="標楷體" w:hAnsi="標楷體" w:hint="eastAsia"/>
          <w:b/>
          <w:color w:val="000000"/>
          <w:sz w:val="32"/>
          <w:szCs w:val="36"/>
          <w:lang w:eastAsia="zh-TW"/>
        </w:rPr>
        <w:lastRenderedPageBreak/>
        <w:t>國立臺灣大學公衛學院建教合作計畫</w:t>
      </w:r>
      <w:r w:rsidRPr="004E28FE">
        <w:rPr>
          <w:rFonts w:ascii="標楷體" w:eastAsia="標楷體" w:hAnsi="標楷體" w:cs="新細明體" w:hint="eastAsia"/>
          <w:b/>
          <w:color w:val="000000"/>
          <w:sz w:val="32"/>
          <w:szCs w:val="36"/>
          <w:lang w:eastAsia="zh-TW"/>
        </w:rPr>
        <w:t>特殊性、稀少性或具競爭性</w:t>
      </w:r>
    </w:p>
    <w:p w:rsidR="00325753" w:rsidRPr="004E28FE" w:rsidRDefault="00325753" w:rsidP="00325753">
      <w:pPr>
        <w:jc w:val="center"/>
        <w:rPr>
          <w:rFonts w:ascii="標楷體" w:eastAsia="標楷體" w:hAnsi="標楷體"/>
          <w:b/>
          <w:sz w:val="32"/>
          <w:szCs w:val="36"/>
          <w:lang w:eastAsia="zh-TW"/>
        </w:rPr>
      </w:pPr>
      <w:r w:rsidRPr="004E28FE">
        <w:rPr>
          <w:rFonts w:ascii="標楷體" w:eastAsia="標楷體" w:hAnsi="標楷體" w:hint="eastAsia"/>
          <w:b/>
          <w:color w:val="000000"/>
          <w:sz w:val="32"/>
          <w:szCs w:val="36"/>
          <w:lang w:eastAsia="zh-TW"/>
        </w:rPr>
        <w:t>專任研究助理薪酬調整</w:t>
      </w:r>
      <w:r w:rsidRPr="004E28FE">
        <w:rPr>
          <w:rFonts w:ascii="標楷體" w:eastAsia="標楷體" w:hAnsi="標楷體" w:hint="eastAsia"/>
          <w:b/>
          <w:sz w:val="32"/>
          <w:szCs w:val="36"/>
          <w:lang w:eastAsia="zh-TW"/>
        </w:rPr>
        <w:t>申請表</w:t>
      </w:r>
    </w:p>
    <w:p w:rsidR="00325753" w:rsidRPr="007443FF" w:rsidRDefault="00325753" w:rsidP="00325753">
      <w:pPr>
        <w:rPr>
          <w:rFonts w:ascii="標楷體" w:eastAsia="標楷體" w:hAnsi="標楷體"/>
          <w:b/>
          <w:szCs w:val="24"/>
          <w:lang w:eastAsia="zh-TW"/>
        </w:rPr>
      </w:pPr>
      <w:r w:rsidRPr="00FD68CD">
        <w:rPr>
          <w:rFonts w:ascii="標楷體" w:eastAsia="標楷體" w:hAnsi="標楷體" w:hint="eastAsia"/>
          <w:b/>
          <w:szCs w:val="24"/>
          <w:lang w:eastAsia="zh-TW"/>
        </w:rPr>
        <w:t>(</w:t>
      </w:r>
      <w:r>
        <w:rPr>
          <w:rFonts w:ascii="標楷體" w:eastAsia="標楷體" w:hAnsi="標楷體" w:hint="eastAsia"/>
          <w:b/>
          <w:szCs w:val="24"/>
          <w:lang w:eastAsia="zh-TW"/>
        </w:rPr>
        <w:t>法規及表格下載：1.</w:t>
      </w:r>
      <w:proofErr w:type="gramStart"/>
      <w:r w:rsidRPr="00FD68CD">
        <w:rPr>
          <w:rFonts w:ascii="標楷體" w:eastAsia="標楷體" w:hAnsi="標楷體" w:hint="eastAsia"/>
          <w:b/>
          <w:szCs w:val="24"/>
          <w:lang w:eastAsia="zh-TW"/>
        </w:rPr>
        <w:t>醫</w:t>
      </w:r>
      <w:proofErr w:type="gramEnd"/>
      <w:r w:rsidRPr="00FD68CD">
        <w:rPr>
          <w:rFonts w:ascii="標楷體" w:eastAsia="標楷體" w:hAnsi="標楷體" w:hint="eastAsia"/>
          <w:b/>
          <w:szCs w:val="24"/>
          <w:lang w:eastAsia="zh-TW"/>
        </w:rPr>
        <w:t>研發分處</w:t>
      </w:r>
      <w:r>
        <w:rPr>
          <w:rFonts w:ascii="標楷體" w:eastAsia="標楷體" w:hAnsi="標楷體" w:hint="eastAsia"/>
          <w:b/>
          <w:szCs w:val="24"/>
          <w:lang w:eastAsia="zh-TW"/>
        </w:rPr>
        <w:t>首頁(</w:t>
      </w:r>
      <w:proofErr w:type="gramStart"/>
      <w:r>
        <w:rPr>
          <w:rFonts w:ascii="標楷體" w:eastAsia="標楷體" w:hAnsi="標楷體" w:hint="eastAsia"/>
          <w:b/>
          <w:szCs w:val="24"/>
          <w:lang w:eastAsia="zh-TW"/>
        </w:rPr>
        <w:t>左方)</w:t>
      </w:r>
      <w:proofErr w:type="gramEnd"/>
      <w:r w:rsidRPr="00FD68CD">
        <w:rPr>
          <w:rFonts w:ascii="標楷體" w:eastAsia="標楷體" w:hAnsi="標楷體" w:hint="eastAsia"/>
          <w:b/>
          <w:szCs w:val="24"/>
          <w:lang w:eastAsia="zh-TW"/>
        </w:rPr>
        <w:t>-</w:t>
      </w:r>
      <w:r>
        <w:rPr>
          <w:rFonts w:ascii="標楷體" w:eastAsia="標楷體" w:hAnsi="標楷體" w:hint="eastAsia"/>
          <w:b/>
          <w:szCs w:val="24"/>
          <w:lang w:eastAsia="zh-TW"/>
        </w:rPr>
        <w:t>-</w:t>
      </w:r>
      <w:r w:rsidRPr="00FD68CD">
        <w:rPr>
          <w:rFonts w:ascii="標楷體" w:eastAsia="標楷體" w:hAnsi="標楷體" w:hint="eastAsia"/>
          <w:b/>
          <w:szCs w:val="24"/>
          <w:lang w:eastAsia="zh-TW"/>
        </w:rPr>
        <w:t>重點行政業務</w:t>
      </w:r>
      <w:proofErr w:type="gramStart"/>
      <w:r w:rsidRPr="00FD68CD">
        <w:rPr>
          <w:rFonts w:ascii="標楷體" w:eastAsia="標楷體" w:hAnsi="標楷體"/>
          <w:b/>
          <w:szCs w:val="24"/>
          <w:lang w:eastAsia="zh-TW"/>
        </w:rPr>
        <w:t>—</w:t>
      </w:r>
      <w:proofErr w:type="gramEnd"/>
      <w:r w:rsidRPr="00FD68CD">
        <w:rPr>
          <w:rFonts w:ascii="標楷體" w:eastAsia="標楷體" w:hAnsi="標楷體" w:hint="eastAsia"/>
          <w:b/>
          <w:szCs w:val="24"/>
          <w:lang w:eastAsia="zh-TW"/>
        </w:rPr>
        <w:t>計畫人員相關規範及表格</w:t>
      </w:r>
      <w:r>
        <w:rPr>
          <w:rFonts w:ascii="標楷體" w:eastAsia="標楷體" w:hAnsi="標楷體" w:hint="eastAsia"/>
          <w:b/>
          <w:szCs w:val="24"/>
          <w:lang w:eastAsia="zh-TW"/>
        </w:rPr>
        <w:t xml:space="preserve"> (108.6修訂)</w:t>
      </w:r>
    </w:p>
    <w:p w:rsidR="00325753" w:rsidRPr="00FD68CD" w:rsidRDefault="00325753" w:rsidP="00325753">
      <w:pPr>
        <w:ind w:firstLineChars="708" w:firstLine="1559"/>
        <w:rPr>
          <w:rFonts w:ascii="標楷體" w:eastAsia="標楷體" w:hAnsi="標楷體"/>
          <w:b/>
          <w:szCs w:val="24"/>
          <w:lang w:eastAsia="zh-TW"/>
        </w:rPr>
      </w:pPr>
      <w:r>
        <w:rPr>
          <w:rFonts w:ascii="標楷體" w:eastAsia="標楷體" w:hAnsi="標楷體" w:hint="eastAsia"/>
          <w:b/>
          <w:szCs w:val="24"/>
          <w:lang w:eastAsia="zh-TW"/>
        </w:rPr>
        <w:t xml:space="preserve">   2.公衛學院網頁</w:t>
      </w:r>
      <w:proofErr w:type="gramStart"/>
      <w:r>
        <w:rPr>
          <w:rFonts w:ascii="標楷體" w:eastAsia="標楷體" w:hAnsi="標楷體"/>
          <w:b/>
          <w:szCs w:val="24"/>
          <w:lang w:eastAsia="zh-TW"/>
        </w:rPr>
        <w:t>—</w:t>
      </w:r>
      <w:proofErr w:type="gramEnd"/>
      <w:r>
        <w:rPr>
          <w:rFonts w:ascii="標楷體" w:eastAsia="標楷體" w:hAnsi="標楷體" w:hint="eastAsia"/>
          <w:b/>
          <w:szCs w:val="24"/>
          <w:lang w:eastAsia="zh-TW"/>
        </w:rPr>
        <w:t>學院消息</w:t>
      </w:r>
      <w:proofErr w:type="gramStart"/>
      <w:r>
        <w:rPr>
          <w:rFonts w:ascii="標楷體" w:eastAsia="標楷體" w:hAnsi="標楷體"/>
          <w:b/>
          <w:szCs w:val="24"/>
          <w:lang w:eastAsia="zh-TW"/>
        </w:rPr>
        <w:t>—</w:t>
      </w:r>
      <w:proofErr w:type="gramEnd"/>
      <w:r>
        <w:rPr>
          <w:rFonts w:ascii="標楷體" w:eastAsia="標楷體" w:hAnsi="標楷體" w:hint="eastAsia"/>
          <w:b/>
          <w:szCs w:val="24"/>
          <w:lang w:eastAsia="zh-TW"/>
        </w:rPr>
        <w:t>學院法規</w:t>
      </w:r>
      <w:r w:rsidRPr="00FD68CD">
        <w:rPr>
          <w:rFonts w:ascii="標楷體" w:eastAsia="標楷體" w:hAnsi="標楷體" w:hint="eastAsia"/>
          <w:b/>
          <w:szCs w:val="24"/>
          <w:lang w:eastAsia="zh-TW"/>
        </w:rPr>
        <w:t>)</w:t>
      </w:r>
    </w:p>
    <w:tbl>
      <w:tblPr>
        <w:tblW w:w="10415"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tblBorders>
        <w:tblLook w:val="04A0" w:firstRow="1" w:lastRow="0" w:firstColumn="1" w:lastColumn="0" w:noHBand="0" w:noVBand="1"/>
      </w:tblPr>
      <w:tblGrid>
        <w:gridCol w:w="1683"/>
        <w:gridCol w:w="1767"/>
        <w:gridCol w:w="1551"/>
        <w:gridCol w:w="1557"/>
        <w:gridCol w:w="1710"/>
        <w:gridCol w:w="2147"/>
      </w:tblGrid>
      <w:tr w:rsidR="00325753" w:rsidRPr="009F25E9" w:rsidTr="00FC4CA5">
        <w:trPr>
          <w:trHeight w:val="567"/>
          <w:jc w:val="center"/>
        </w:trPr>
        <w:tc>
          <w:tcPr>
            <w:tcW w:w="1683" w:type="dxa"/>
            <w:tcBorders>
              <w:top w:val="thinThickSmallGap" w:sz="18" w:space="0" w:color="auto"/>
              <w:bottom w:val="single" w:sz="4" w:space="0" w:color="auto"/>
              <w:right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roofErr w:type="spellStart"/>
            <w:r w:rsidRPr="009F25E9">
              <w:rPr>
                <w:rFonts w:ascii="標楷體" w:eastAsia="標楷體" w:hAnsi="標楷體" w:hint="eastAsia"/>
                <w:szCs w:val="24"/>
              </w:rPr>
              <w:t>姓名</w:t>
            </w:r>
            <w:proofErr w:type="spellEnd"/>
          </w:p>
        </w:tc>
        <w:tc>
          <w:tcPr>
            <w:tcW w:w="3318" w:type="dxa"/>
            <w:gridSpan w:val="2"/>
            <w:tcBorders>
              <w:top w:val="thinThickSmallGap" w:sz="18" w:space="0" w:color="auto"/>
              <w:left w:val="single" w:sz="4" w:space="0" w:color="auto"/>
              <w:bottom w:val="single" w:sz="4" w:space="0" w:color="auto"/>
              <w:right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
        </w:tc>
        <w:tc>
          <w:tcPr>
            <w:tcW w:w="1557" w:type="dxa"/>
            <w:tcBorders>
              <w:top w:val="thinThickSmallGap" w:sz="18" w:space="0" w:color="auto"/>
              <w:left w:val="single" w:sz="4" w:space="0" w:color="auto"/>
              <w:bottom w:val="single" w:sz="4" w:space="0" w:color="auto"/>
              <w:right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roofErr w:type="spellStart"/>
            <w:r w:rsidRPr="009F25E9">
              <w:rPr>
                <w:rFonts w:ascii="標楷體" w:eastAsia="標楷體" w:hAnsi="標楷體" w:hint="eastAsia"/>
                <w:szCs w:val="24"/>
              </w:rPr>
              <w:t>單位名稱</w:t>
            </w:r>
            <w:proofErr w:type="spellEnd"/>
          </w:p>
        </w:tc>
        <w:tc>
          <w:tcPr>
            <w:tcW w:w="3857" w:type="dxa"/>
            <w:gridSpan w:val="2"/>
            <w:tcBorders>
              <w:top w:val="thinThickSmallGap" w:sz="18" w:space="0" w:color="auto"/>
              <w:left w:val="single" w:sz="4" w:space="0" w:color="auto"/>
              <w:bottom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
        </w:tc>
      </w:tr>
      <w:tr w:rsidR="00325753" w:rsidRPr="009F25E9" w:rsidTr="00FC4CA5">
        <w:trPr>
          <w:trHeight w:val="567"/>
          <w:jc w:val="center"/>
        </w:trPr>
        <w:tc>
          <w:tcPr>
            <w:tcW w:w="1683" w:type="dxa"/>
            <w:tcBorders>
              <w:top w:val="single" w:sz="4" w:space="0" w:color="auto"/>
              <w:bottom w:val="single" w:sz="4" w:space="0" w:color="auto"/>
              <w:right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roofErr w:type="spellStart"/>
            <w:r>
              <w:rPr>
                <w:rFonts w:ascii="標楷體" w:eastAsia="標楷體" w:hAnsi="標楷體" w:hint="eastAsia"/>
                <w:szCs w:val="24"/>
              </w:rPr>
              <w:t>計畫名稱</w:t>
            </w:r>
            <w:proofErr w:type="spellEnd"/>
          </w:p>
        </w:tc>
        <w:tc>
          <w:tcPr>
            <w:tcW w:w="8732" w:type="dxa"/>
            <w:gridSpan w:val="5"/>
            <w:tcBorders>
              <w:top w:val="single" w:sz="4" w:space="0" w:color="auto"/>
              <w:left w:val="single" w:sz="4" w:space="0" w:color="auto"/>
              <w:bottom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
        </w:tc>
      </w:tr>
      <w:tr w:rsidR="00325753" w:rsidRPr="009F25E9" w:rsidTr="00FC4CA5">
        <w:trPr>
          <w:trHeight w:val="567"/>
          <w:jc w:val="center"/>
        </w:trPr>
        <w:tc>
          <w:tcPr>
            <w:tcW w:w="1683" w:type="dxa"/>
            <w:tcBorders>
              <w:top w:val="single" w:sz="4" w:space="0" w:color="auto"/>
              <w:bottom w:val="single" w:sz="4" w:space="0" w:color="auto"/>
              <w:right w:val="single" w:sz="4" w:space="0" w:color="auto"/>
            </w:tcBorders>
            <w:shd w:val="clear" w:color="auto" w:fill="auto"/>
            <w:vAlign w:val="center"/>
          </w:tcPr>
          <w:p w:rsidR="00325753" w:rsidRDefault="00325753" w:rsidP="00FC4CA5">
            <w:pPr>
              <w:jc w:val="center"/>
              <w:rPr>
                <w:rFonts w:ascii="標楷體" w:eastAsia="標楷體" w:hAnsi="標楷體"/>
                <w:szCs w:val="24"/>
                <w:lang w:eastAsia="zh-TW"/>
              </w:rPr>
            </w:pPr>
            <w:r>
              <w:rPr>
                <w:rFonts w:ascii="標楷體" w:eastAsia="標楷體" w:hAnsi="標楷體" w:hint="eastAsia"/>
                <w:szCs w:val="24"/>
                <w:lang w:eastAsia="zh-TW"/>
              </w:rPr>
              <w:t>經費來源</w:t>
            </w:r>
          </w:p>
          <w:p w:rsidR="00325753" w:rsidRPr="001603DA" w:rsidRDefault="00325753" w:rsidP="00FC4CA5">
            <w:pPr>
              <w:jc w:val="center"/>
              <w:rPr>
                <w:rFonts w:ascii="標楷體" w:eastAsia="標楷體" w:hAnsi="標楷體"/>
                <w:spacing w:val="-16"/>
                <w:sz w:val="20"/>
                <w:szCs w:val="20"/>
                <w:lang w:eastAsia="zh-TW"/>
              </w:rPr>
            </w:pPr>
            <w:r w:rsidRPr="00654A74">
              <w:rPr>
                <w:rFonts w:ascii="標楷體" w:eastAsia="標楷體" w:hAnsi="標楷體"/>
                <w:spacing w:val="-16"/>
                <w:sz w:val="20"/>
                <w:szCs w:val="20"/>
                <w:lang w:eastAsia="zh-TW"/>
              </w:rPr>
              <w:t>(</w:t>
            </w:r>
            <w:r>
              <w:rPr>
                <w:rFonts w:ascii="標楷體" w:eastAsia="標楷體" w:hAnsi="標楷體" w:hint="eastAsia"/>
                <w:spacing w:val="-16"/>
                <w:sz w:val="20"/>
                <w:szCs w:val="20"/>
                <w:lang w:eastAsia="zh-TW"/>
              </w:rPr>
              <w:t>請填機關名稱</w:t>
            </w:r>
            <w:r w:rsidRPr="00654A74">
              <w:rPr>
                <w:rFonts w:ascii="標楷體" w:eastAsia="標楷體" w:hAnsi="標楷體"/>
                <w:spacing w:val="-16"/>
                <w:sz w:val="20"/>
                <w:szCs w:val="20"/>
                <w:lang w:eastAsia="zh-TW"/>
              </w:rPr>
              <w:t>)</w:t>
            </w:r>
          </w:p>
        </w:tc>
        <w:tc>
          <w:tcPr>
            <w:tcW w:w="1767" w:type="dxa"/>
            <w:tcBorders>
              <w:top w:val="single" w:sz="4" w:space="0" w:color="auto"/>
              <w:left w:val="single" w:sz="4" w:space="0" w:color="auto"/>
              <w:bottom w:val="single" w:sz="4" w:space="0" w:color="auto"/>
            </w:tcBorders>
            <w:shd w:val="clear" w:color="auto" w:fill="auto"/>
            <w:vAlign w:val="center"/>
          </w:tcPr>
          <w:p w:rsidR="00325753" w:rsidRPr="009F25E9" w:rsidRDefault="00325753" w:rsidP="00FC4CA5">
            <w:pPr>
              <w:jc w:val="center"/>
              <w:rPr>
                <w:rFonts w:ascii="標楷體" w:eastAsia="標楷體" w:hAnsi="標楷體"/>
                <w:szCs w:val="24"/>
                <w:lang w:eastAsia="zh-TW"/>
              </w:rPr>
            </w:pPr>
          </w:p>
        </w:tc>
        <w:tc>
          <w:tcPr>
            <w:tcW w:w="1551" w:type="dxa"/>
            <w:tcBorders>
              <w:top w:val="single" w:sz="4" w:space="0" w:color="auto"/>
              <w:left w:val="single" w:sz="4" w:space="0" w:color="auto"/>
              <w:bottom w:val="single" w:sz="4" w:space="0" w:color="auto"/>
            </w:tcBorders>
            <w:shd w:val="clear" w:color="auto" w:fill="auto"/>
            <w:vAlign w:val="center"/>
          </w:tcPr>
          <w:p w:rsidR="00325753" w:rsidRDefault="00325753" w:rsidP="00FC4CA5">
            <w:pPr>
              <w:jc w:val="center"/>
              <w:rPr>
                <w:rFonts w:ascii="標楷體" w:eastAsia="標楷體" w:hAnsi="標楷體"/>
                <w:szCs w:val="24"/>
                <w:lang w:eastAsia="zh-TW"/>
              </w:rPr>
            </w:pPr>
            <w:r>
              <w:rPr>
                <w:rFonts w:ascii="標楷體" w:eastAsia="標楷體" w:hAnsi="標楷體" w:hint="eastAsia"/>
                <w:szCs w:val="24"/>
                <w:lang w:eastAsia="zh-TW"/>
              </w:rPr>
              <w:t>計畫編號</w:t>
            </w:r>
          </w:p>
          <w:p w:rsidR="00325753" w:rsidRPr="009F25E9" w:rsidRDefault="00325753" w:rsidP="00FC4CA5">
            <w:pPr>
              <w:ind w:leftChars="-50" w:left="-110" w:rightChars="-50" w:right="-110"/>
              <w:jc w:val="center"/>
              <w:rPr>
                <w:rFonts w:ascii="標楷體" w:eastAsia="標楷體" w:hAnsi="標楷體"/>
                <w:szCs w:val="24"/>
                <w:lang w:eastAsia="zh-TW"/>
              </w:rPr>
            </w:pPr>
            <w:r w:rsidRPr="00654A74">
              <w:rPr>
                <w:rFonts w:ascii="標楷體" w:eastAsia="標楷體" w:hAnsi="標楷體"/>
                <w:spacing w:val="-16"/>
                <w:sz w:val="20"/>
                <w:szCs w:val="20"/>
                <w:lang w:eastAsia="zh-TW"/>
              </w:rPr>
              <w:t>(</w:t>
            </w:r>
            <w:r>
              <w:rPr>
                <w:rFonts w:ascii="標楷體" w:eastAsia="標楷體" w:hAnsi="標楷體" w:hint="eastAsia"/>
                <w:spacing w:val="-16"/>
                <w:sz w:val="20"/>
                <w:szCs w:val="20"/>
                <w:lang w:eastAsia="zh-TW"/>
              </w:rPr>
              <w:t>無編號則不須填寫</w:t>
            </w:r>
            <w:r w:rsidRPr="00654A74">
              <w:rPr>
                <w:rFonts w:ascii="標楷體" w:eastAsia="標楷體" w:hAnsi="標楷體"/>
                <w:spacing w:val="-16"/>
                <w:sz w:val="20"/>
                <w:szCs w:val="20"/>
                <w:lang w:eastAsia="zh-TW"/>
              </w:rPr>
              <w:t>)</w:t>
            </w:r>
          </w:p>
        </w:tc>
        <w:tc>
          <w:tcPr>
            <w:tcW w:w="1557" w:type="dxa"/>
            <w:tcBorders>
              <w:top w:val="single" w:sz="4" w:space="0" w:color="auto"/>
              <w:left w:val="single" w:sz="4" w:space="0" w:color="auto"/>
              <w:bottom w:val="single" w:sz="4" w:space="0" w:color="auto"/>
            </w:tcBorders>
            <w:shd w:val="clear" w:color="auto" w:fill="auto"/>
            <w:vAlign w:val="center"/>
          </w:tcPr>
          <w:p w:rsidR="00325753" w:rsidRPr="009F25E9" w:rsidRDefault="00325753" w:rsidP="00FC4CA5">
            <w:pPr>
              <w:jc w:val="center"/>
              <w:rPr>
                <w:rFonts w:ascii="標楷體" w:eastAsia="標楷體" w:hAnsi="標楷體"/>
                <w:szCs w:val="24"/>
                <w:lang w:eastAsia="zh-TW"/>
              </w:rPr>
            </w:pPr>
          </w:p>
        </w:tc>
        <w:tc>
          <w:tcPr>
            <w:tcW w:w="1710" w:type="dxa"/>
            <w:tcBorders>
              <w:top w:val="single" w:sz="4" w:space="0" w:color="auto"/>
              <w:left w:val="single" w:sz="4" w:space="0" w:color="auto"/>
              <w:bottom w:val="single" w:sz="4" w:space="0" w:color="auto"/>
            </w:tcBorders>
            <w:shd w:val="clear" w:color="auto" w:fill="auto"/>
            <w:vAlign w:val="center"/>
          </w:tcPr>
          <w:p w:rsidR="00325753" w:rsidRDefault="00325753" w:rsidP="00FC4CA5">
            <w:pPr>
              <w:spacing w:line="280" w:lineRule="exact"/>
              <w:jc w:val="center"/>
              <w:rPr>
                <w:rFonts w:ascii="標楷體" w:eastAsia="標楷體" w:hAnsi="標楷體"/>
                <w:szCs w:val="24"/>
                <w:lang w:eastAsia="zh-TW"/>
              </w:rPr>
            </w:pPr>
            <w:r>
              <w:rPr>
                <w:rFonts w:ascii="標楷體" w:eastAsia="標楷體" w:hAnsi="標楷體" w:hint="eastAsia"/>
                <w:szCs w:val="24"/>
                <w:lang w:eastAsia="zh-TW"/>
              </w:rPr>
              <w:t>單一年度</w:t>
            </w:r>
          </w:p>
          <w:p w:rsidR="00325753" w:rsidRPr="00A631AA" w:rsidRDefault="00325753" w:rsidP="00FC4CA5">
            <w:pPr>
              <w:spacing w:line="280" w:lineRule="exact"/>
              <w:ind w:leftChars="-100" w:left="-220" w:rightChars="-100" w:right="-220"/>
              <w:jc w:val="center"/>
              <w:rPr>
                <w:rFonts w:ascii="標楷體" w:eastAsia="標楷體" w:hAnsi="標楷體"/>
                <w:sz w:val="20"/>
                <w:szCs w:val="20"/>
                <w:lang w:eastAsia="zh-TW"/>
              </w:rPr>
            </w:pPr>
            <w:r>
              <w:rPr>
                <w:rFonts w:ascii="標楷體" w:eastAsia="標楷體" w:hAnsi="標楷體" w:hint="eastAsia"/>
                <w:szCs w:val="24"/>
                <w:lang w:eastAsia="zh-TW"/>
              </w:rPr>
              <w:t>補助金額</w:t>
            </w:r>
            <w:r w:rsidRPr="00A631AA">
              <w:rPr>
                <w:rFonts w:ascii="標楷體" w:eastAsia="標楷體" w:hAnsi="標楷體" w:hint="eastAsia"/>
                <w:spacing w:val="-16"/>
                <w:sz w:val="20"/>
                <w:szCs w:val="20"/>
                <w:lang w:eastAsia="zh-TW"/>
              </w:rPr>
              <w:t>(新臺幣)</w:t>
            </w:r>
          </w:p>
          <w:p w:rsidR="00325753" w:rsidRPr="0052014C" w:rsidRDefault="00325753" w:rsidP="00FC4CA5">
            <w:pPr>
              <w:spacing w:line="280" w:lineRule="exact"/>
              <w:ind w:leftChars="-50" w:left="-110" w:rightChars="-50" w:right="-110"/>
              <w:jc w:val="center"/>
              <w:rPr>
                <w:rFonts w:ascii="標楷體" w:eastAsia="標楷體" w:hAnsi="標楷體"/>
                <w:color w:val="FF0000"/>
                <w:spacing w:val="-16"/>
                <w:szCs w:val="24"/>
              </w:rPr>
            </w:pPr>
            <w:r w:rsidRPr="0052014C">
              <w:rPr>
                <w:rFonts w:ascii="標楷體" w:eastAsia="標楷體" w:hAnsi="標楷體" w:hint="eastAsia"/>
                <w:color w:val="FF0000"/>
                <w:spacing w:val="-16"/>
                <w:sz w:val="20"/>
                <w:szCs w:val="20"/>
              </w:rPr>
              <w:t>(</w:t>
            </w:r>
            <w:proofErr w:type="spellStart"/>
            <w:r w:rsidRPr="0052014C">
              <w:rPr>
                <w:rFonts w:ascii="標楷體" w:eastAsia="標楷體" w:hAnsi="標楷體" w:hint="eastAsia"/>
                <w:color w:val="FF0000"/>
                <w:spacing w:val="-16"/>
                <w:sz w:val="20"/>
                <w:szCs w:val="20"/>
              </w:rPr>
              <w:t>請附經費核定清單</w:t>
            </w:r>
            <w:proofErr w:type="spellEnd"/>
            <w:r w:rsidRPr="0052014C">
              <w:rPr>
                <w:rFonts w:ascii="標楷體" w:eastAsia="標楷體" w:hAnsi="標楷體" w:hint="eastAsia"/>
                <w:color w:val="FF0000"/>
                <w:spacing w:val="-16"/>
                <w:sz w:val="20"/>
                <w:szCs w:val="20"/>
              </w:rPr>
              <w:t>)</w:t>
            </w:r>
          </w:p>
        </w:tc>
        <w:tc>
          <w:tcPr>
            <w:tcW w:w="2147" w:type="dxa"/>
            <w:tcBorders>
              <w:top w:val="single" w:sz="4" w:space="0" w:color="auto"/>
              <w:left w:val="single" w:sz="4" w:space="0" w:color="auto"/>
              <w:bottom w:val="single" w:sz="4" w:space="0" w:color="auto"/>
            </w:tcBorders>
            <w:shd w:val="clear" w:color="auto" w:fill="auto"/>
            <w:vAlign w:val="center"/>
          </w:tcPr>
          <w:p w:rsidR="00325753" w:rsidRPr="006931FC" w:rsidRDefault="00325753" w:rsidP="00FC4CA5">
            <w:pPr>
              <w:jc w:val="center"/>
              <w:rPr>
                <w:rFonts w:ascii="標楷體" w:eastAsia="標楷體" w:hAnsi="標楷體"/>
                <w:spacing w:val="-20"/>
                <w:sz w:val="20"/>
                <w:szCs w:val="20"/>
              </w:rPr>
            </w:pPr>
          </w:p>
        </w:tc>
      </w:tr>
      <w:tr w:rsidR="00325753" w:rsidRPr="009F25E9" w:rsidTr="00FC4CA5">
        <w:trPr>
          <w:trHeight w:val="567"/>
          <w:jc w:val="center"/>
        </w:trPr>
        <w:tc>
          <w:tcPr>
            <w:tcW w:w="1683" w:type="dxa"/>
            <w:tcBorders>
              <w:top w:val="single" w:sz="4" w:space="0" w:color="auto"/>
              <w:bottom w:val="single" w:sz="4" w:space="0" w:color="auto"/>
              <w:right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roofErr w:type="spellStart"/>
            <w:r>
              <w:rPr>
                <w:rFonts w:ascii="標楷體" w:eastAsia="標楷體" w:hAnsi="標楷體" w:hint="eastAsia"/>
                <w:szCs w:val="24"/>
              </w:rPr>
              <w:t>聘期</w:t>
            </w:r>
            <w:proofErr w:type="spellEnd"/>
          </w:p>
        </w:tc>
        <w:tc>
          <w:tcPr>
            <w:tcW w:w="8732" w:type="dxa"/>
            <w:gridSpan w:val="5"/>
            <w:tcBorders>
              <w:top w:val="single" w:sz="4" w:space="0" w:color="auto"/>
              <w:left w:val="single" w:sz="4" w:space="0" w:color="auto"/>
              <w:bottom w:val="single" w:sz="4" w:space="0" w:color="auto"/>
            </w:tcBorders>
            <w:shd w:val="clear" w:color="auto" w:fill="auto"/>
            <w:vAlign w:val="center"/>
          </w:tcPr>
          <w:p w:rsidR="00325753" w:rsidRPr="009F25E9" w:rsidRDefault="00325753" w:rsidP="00FC4CA5">
            <w:pPr>
              <w:ind w:leftChars="200" w:left="440"/>
              <w:rPr>
                <w:rFonts w:ascii="標楷體" w:eastAsia="標楷體" w:hAnsi="標楷體"/>
                <w:szCs w:val="24"/>
              </w:rPr>
            </w:pPr>
            <w:r w:rsidRPr="00654A74">
              <w:rPr>
                <w:rFonts w:ascii="標楷體" w:eastAsia="標楷體" w:hAnsi="標楷體" w:hint="eastAsia"/>
                <w:spacing w:val="40"/>
                <w:szCs w:val="24"/>
              </w:rPr>
              <w:t xml:space="preserve">自   年   月   </w:t>
            </w:r>
            <w:proofErr w:type="spellStart"/>
            <w:r w:rsidRPr="00654A74">
              <w:rPr>
                <w:rFonts w:ascii="標楷體" w:eastAsia="標楷體" w:hAnsi="標楷體" w:hint="eastAsia"/>
                <w:spacing w:val="40"/>
                <w:szCs w:val="24"/>
              </w:rPr>
              <w:t>日起至</w:t>
            </w:r>
            <w:proofErr w:type="spellEnd"/>
            <w:r w:rsidRPr="00654A74">
              <w:rPr>
                <w:rFonts w:ascii="標楷體" w:eastAsia="標楷體" w:hAnsi="標楷體" w:hint="eastAsia"/>
                <w:spacing w:val="40"/>
                <w:szCs w:val="24"/>
              </w:rPr>
              <w:t xml:space="preserve">   年   月   </w:t>
            </w:r>
            <w:proofErr w:type="spellStart"/>
            <w:r w:rsidRPr="00654A74">
              <w:rPr>
                <w:rFonts w:ascii="標楷體" w:eastAsia="標楷體" w:hAnsi="標楷體" w:hint="eastAsia"/>
                <w:spacing w:val="40"/>
                <w:szCs w:val="24"/>
              </w:rPr>
              <w:t>日止</w:t>
            </w:r>
            <w:proofErr w:type="spellEnd"/>
          </w:p>
        </w:tc>
      </w:tr>
      <w:tr w:rsidR="00325753" w:rsidRPr="009F25E9" w:rsidTr="00FC4CA5">
        <w:trPr>
          <w:trHeight w:val="170"/>
          <w:jc w:val="center"/>
        </w:trPr>
        <w:tc>
          <w:tcPr>
            <w:tcW w:w="1683" w:type="dxa"/>
            <w:tcBorders>
              <w:top w:val="single" w:sz="4" w:space="0" w:color="auto"/>
              <w:bottom w:val="single" w:sz="4" w:space="0" w:color="auto"/>
              <w:right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roofErr w:type="spellStart"/>
            <w:r w:rsidRPr="00654A74">
              <w:rPr>
                <w:rFonts w:ascii="標楷體" w:eastAsia="標楷體" w:hAnsi="標楷體" w:hint="eastAsia"/>
                <w:szCs w:val="24"/>
              </w:rPr>
              <w:t>擬調整期間</w:t>
            </w:r>
            <w:proofErr w:type="spellEnd"/>
          </w:p>
        </w:tc>
        <w:tc>
          <w:tcPr>
            <w:tcW w:w="8732" w:type="dxa"/>
            <w:gridSpan w:val="5"/>
            <w:tcBorders>
              <w:top w:val="single" w:sz="4" w:space="0" w:color="auto"/>
              <w:left w:val="single" w:sz="4" w:space="0" w:color="auto"/>
              <w:bottom w:val="single" w:sz="4" w:space="0" w:color="auto"/>
            </w:tcBorders>
            <w:shd w:val="clear" w:color="auto" w:fill="auto"/>
            <w:vAlign w:val="center"/>
          </w:tcPr>
          <w:p w:rsidR="00325753" w:rsidRDefault="00325753" w:rsidP="00FC4CA5">
            <w:pPr>
              <w:spacing w:afterLines="50" w:after="180"/>
              <w:ind w:leftChars="200" w:left="440"/>
              <w:rPr>
                <w:rFonts w:ascii="標楷體" w:eastAsia="標楷體" w:hAnsi="標楷體"/>
                <w:spacing w:val="40"/>
                <w:szCs w:val="24"/>
              </w:rPr>
            </w:pPr>
            <w:r w:rsidRPr="00654A74">
              <w:rPr>
                <w:rFonts w:ascii="標楷體" w:eastAsia="標楷體" w:hAnsi="標楷體" w:hint="eastAsia"/>
                <w:spacing w:val="40"/>
                <w:szCs w:val="24"/>
              </w:rPr>
              <w:t xml:space="preserve">自   年   月   </w:t>
            </w:r>
            <w:proofErr w:type="spellStart"/>
            <w:r w:rsidRPr="00654A74">
              <w:rPr>
                <w:rFonts w:ascii="標楷體" w:eastAsia="標楷體" w:hAnsi="標楷體" w:hint="eastAsia"/>
                <w:spacing w:val="40"/>
                <w:szCs w:val="24"/>
              </w:rPr>
              <w:t>日起至</w:t>
            </w:r>
            <w:proofErr w:type="spellEnd"/>
            <w:r w:rsidRPr="00654A74">
              <w:rPr>
                <w:rFonts w:ascii="標楷體" w:eastAsia="標楷體" w:hAnsi="標楷體" w:hint="eastAsia"/>
                <w:spacing w:val="40"/>
                <w:szCs w:val="24"/>
              </w:rPr>
              <w:t xml:space="preserve">   年   月   </w:t>
            </w:r>
            <w:proofErr w:type="spellStart"/>
            <w:r w:rsidRPr="00654A74">
              <w:rPr>
                <w:rFonts w:ascii="標楷體" w:eastAsia="標楷體" w:hAnsi="標楷體" w:hint="eastAsia"/>
                <w:spacing w:val="40"/>
                <w:szCs w:val="24"/>
              </w:rPr>
              <w:t>日止</w:t>
            </w:r>
            <w:proofErr w:type="spellEnd"/>
            <w:r>
              <w:rPr>
                <w:rFonts w:ascii="標楷體" w:eastAsia="標楷體" w:hAnsi="標楷體" w:hint="eastAsia"/>
                <w:sz w:val="20"/>
                <w:szCs w:val="20"/>
              </w:rPr>
              <w:t>(</w:t>
            </w:r>
            <w:proofErr w:type="spellStart"/>
            <w:r>
              <w:rPr>
                <w:rFonts w:ascii="標楷體" w:eastAsia="標楷體" w:hAnsi="標楷體" w:hint="eastAsia"/>
                <w:sz w:val="20"/>
                <w:szCs w:val="20"/>
              </w:rPr>
              <w:t>不得追溯</w:t>
            </w:r>
            <w:proofErr w:type="spellEnd"/>
            <w:r>
              <w:rPr>
                <w:rFonts w:ascii="標楷體" w:eastAsia="標楷體" w:hAnsi="標楷體" w:hint="eastAsia"/>
                <w:sz w:val="20"/>
                <w:szCs w:val="20"/>
              </w:rPr>
              <w:t>)</w:t>
            </w:r>
          </w:p>
          <w:p w:rsidR="00325753" w:rsidRPr="0067346F" w:rsidRDefault="00325753" w:rsidP="00FC4CA5">
            <w:pPr>
              <w:pStyle w:val="a4"/>
              <w:snapToGrid w:val="0"/>
              <w:spacing w:beforeLines="20" w:before="72" w:line="280" w:lineRule="exact"/>
              <w:ind w:left="400" w:hangingChars="200" w:hanging="400"/>
              <w:rPr>
                <w:rFonts w:ascii="標楷體" w:eastAsia="標楷體" w:hAnsi="標楷體" w:cs="Arial"/>
                <w:sz w:val="20"/>
                <w:szCs w:val="20"/>
                <w:lang w:eastAsia="zh-TW"/>
              </w:rPr>
            </w:pPr>
            <w:proofErr w:type="gramStart"/>
            <w:r w:rsidRPr="0067346F">
              <w:rPr>
                <w:rFonts w:ascii="標楷體" w:eastAsia="標楷體" w:hAnsi="標楷體" w:cs="Arial" w:hint="eastAsia"/>
                <w:sz w:val="20"/>
                <w:szCs w:val="20"/>
                <w:lang w:eastAsia="zh-TW"/>
              </w:rPr>
              <w:t>註</w:t>
            </w:r>
            <w:proofErr w:type="gramEnd"/>
            <w:r w:rsidRPr="0067346F">
              <w:rPr>
                <w:rFonts w:ascii="標楷體" w:eastAsia="標楷體" w:hAnsi="標楷體" w:cs="Arial" w:hint="eastAsia"/>
                <w:sz w:val="20"/>
                <w:szCs w:val="20"/>
                <w:lang w:eastAsia="zh-TW"/>
              </w:rPr>
              <w:t>：當調薪通過後，投保單位應</w:t>
            </w:r>
            <w:proofErr w:type="gramStart"/>
            <w:r w:rsidRPr="00FB7C47">
              <w:rPr>
                <w:rFonts w:ascii="標楷體" w:eastAsia="標楷體" w:hAnsi="標楷體" w:cs="Arial" w:hint="eastAsia"/>
                <w:sz w:val="20"/>
                <w:szCs w:val="20"/>
                <w:u w:val="single"/>
                <w:lang w:eastAsia="zh-TW"/>
              </w:rPr>
              <w:t>覈</w:t>
            </w:r>
            <w:proofErr w:type="gramEnd"/>
            <w:r w:rsidRPr="00FB7C47">
              <w:rPr>
                <w:rFonts w:ascii="標楷體" w:eastAsia="標楷體" w:hAnsi="標楷體" w:cs="Arial" w:hint="eastAsia"/>
                <w:sz w:val="20"/>
                <w:szCs w:val="20"/>
                <w:u w:val="single"/>
                <w:lang w:eastAsia="zh-TW"/>
              </w:rPr>
              <w:t>實申報調整投保薪資</w:t>
            </w:r>
            <w:r w:rsidRPr="0067346F">
              <w:rPr>
                <w:rFonts w:ascii="標楷體" w:eastAsia="標楷體" w:hAnsi="標楷體" w:cs="Arial" w:hint="eastAsia"/>
                <w:sz w:val="20"/>
                <w:szCs w:val="20"/>
                <w:lang w:eastAsia="zh-TW"/>
              </w:rPr>
              <w:t>，其調整均自通知之</w:t>
            </w:r>
            <w:r w:rsidRPr="00FB7C47">
              <w:rPr>
                <w:rFonts w:ascii="標楷體" w:eastAsia="標楷體" w:hAnsi="標楷體" w:cs="Arial" w:hint="eastAsia"/>
                <w:sz w:val="20"/>
                <w:szCs w:val="20"/>
                <w:u w:val="single"/>
                <w:lang w:eastAsia="zh-TW"/>
              </w:rPr>
              <w:t>次月1日生效</w:t>
            </w:r>
            <w:r>
              <w:rPr>
                <w:rFonts w:ascii="標楷體" w:eastAsia="標楷體" w:hAnsi="標楷體" w:cs="Arial" w:hint="eastAsia"/>
                <w:sz w:val="20"/>
                <w:szCs w:val="20"/>
                <w:lang w:eastAsia="zh-TW"/>
              </w:rPr>
              <w:t>；</w:t>
            </w:r>
            <w:r w:rsidRPr="0067346F">
              <w:rPr>
                <w:rFonts w:ascii="標楷體" w:eastAsia="標楷體" w:hAnsi="標楷體" w:cs="Arial" w:hint="eastAsia"/>
                <w:sz w:val="20"/>
                <w:szCs w:val="20"/>
                <w:lang w:eastAsia="zh-TW"/>
              </w:rPr>
              <w:t>故</w:t>
            </w:r>
            <w:r w:rsidRPr="0067346F">
              <w:rPr>
                <w:rFonts w:ascii="標楷體" w:eastAsia="標楷體" w:hAnsi="標楷體" w:hint="eastAsia"/>
                <w:sz w:val="20"/>
                <w:szCs w:val="20"/>
                <w:lang w:eastAsia="zh-TW"/>
              </w:rPr>
              <w:t>請於擬調薪起始日前至少兩個月提出申請，以保障申請人權益。</w:t>
            </w:r>
          </w:p>
        </w:tc>
      </w:tr>
      <w:tr w:rsidR="00325753" w:rsidRPr="009F25E9" w:rsidTr="00FC4CA5">
        <w:trPr>
          <w:trHeight w:val="341"/>
          <w:jc w:val="center"/>
        </w:trPr>
        <w:tc>
          <w:tcPr>
            <w:tcW w:w="1683" w:type="dxa"/>
            <w:tcBorders>
              <w:top w:val="single" w:sz="4" w:space="0" w:color="auto"/>
              <w:bottom w:val="single" w:sz="4" w:space="0" w:color="auto"/>
              <w:right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roofErr w:type="spellStart"/>
            <w:r>
              <w:rPr>
                <w:rFonts w:ascii="標楷體" w:eastAsia="標楷體" w:hAnsi="標楷體" w:hint="eastAsia"/>
                <w:szCs w:val="24"/>
              </w:rPr>
              <w:t>擬調整薪資</w:t>
            </w:r>
            <w:proofErr w:type="spellEnd"/>
            <w:r>
              <w:rPr>
                <w:rFonts w:ascii="標楷體" w:eastAsia="標楷體" w:hAnsi="標楷體" w:hint="eastAsia"/>
                <w:szCs w:val="24"/>
              </w:rPr>
              <w:t>(A</w:t>
            </w:r>
            <w:r>
              <w:rPr>
                <w:rFonts w:ascii="標楷體" w:eastAsia="標楷體" w:hAnsi="標楷體"/>
                <w:szCs w:val="24"/>
              </w:rPr>
              <w:t>)</w:t>
            </w:r>
            <w:r>
              <w:rPr>
                <w:rFonts w:ascii="標楷體" w:eastAsia="標楷體" w:hAnsi="標楷體" w:hint="eastAsia"/>
                <w:szCs w:val="24"/>
              </w:rPr>
              <w:t>(</w:t>
            </w:r>
            <w:proofErr w:type="spellStart"/>
            <w:r>
              <w:rPr>
                <w:rFonts w:ascii="標楷體" w:eastAsia="標楷體" w:hAnsi="標楷體" w:hint="eastAsia"/>
                <w:szCs w:val="24"/>
              </w:rPr>
              <w:t>元／月</w:t>
            </w:r>
            <w:proofErr w:type="spellEnd"/>
            <w:r>
              <w:rPr>
                <w:rFonts w:ascii="標楷體" w:eastAsia="標楷體" w:hAnsi="標楷體" w:hint="eastAsia"/>
                <w:szCs w:val="24"/>
              </w:rPr>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roofErr w:type="spellStart"/>
            <w:r>
              <w:rPr>
                <w:rFonts w:ascii="標楷體" w:eastAsia="標楷體" w:hAnsi="標楷體" w:hint="eastAsia"/>
                <w:szCs w:val="24"/>
              </w:rPr>
              <w:t>原支薪標準</w:t>
            </w:r>
            <w:proofErr w:type="spellEnd"/>
            <w:r>
              <w:rPr>
                <w:rFonts w:ascii="標楷體" w:eastAsia="標楷體" w:hAnsi="標楷體" w:hint="eastAsia"/>
                <w:szCs w:val="24"/>
              </w:rPr>
              <w:t>(</w:t>
            </w:r>
            <w:r>
              <w:rPr>
                <w:rFonts w:ascii="標楷體" w:eastAsia="標楷體" w:hAnsi="標楷體"/>
                <w:szCs w:val="24"/>
              </w:rPr>
              <w:t>B)</w:t>
            </w:r>
            <w:r>
              <w:rPr>
                <w:rFonts w:ascii="標楷體" w:eastAsia="標楷體" w:hAnsi="標楷體" w:hint="eastAsia"/>
                <w:szCs w:val="24"/>
              </w:rPr>
              <w:t>(</w:t>
            </w:r>
            <w:proofErr w:type="spellStart"/>
            <w:r>
              <w:rPr>
                <w:rFonts w:ascii="標楷體" w:eastAsia="標楷體" w:hAnsi="標楷體" w:hint="eastAsia"/>
                <w:szCs w:val="24"/>
              </w:rPr>
              <w:t>元／月</w:t>
            </w:r>
            <w:proofErr w:type="spellEnd"/>
            <w:r>
              <w:rPr>
                <w:rFonts w:ascii="標楷體" w:eastAsia="標楷體" w:hAnsi="標楷體" w:hint="eastAsia"/>
                <w:szCs w:val="24"/>
              </w:rPr>
              <w:t>)</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325753" w:rsidRDefault="00325753" w:rsidP="00FC4CA5">
            <w:pPr>
              <w:spacing w:line="280" w:lineRule="exact"/>
              <w:jc w:val="center"/>
              <w:rPr>
                <w:rFonts w:ascii="標楷體" w:eastAsia="標楷體" w:hAnsi="標楷體"/>
                <w:szCs w:val="24"/>
              </w:rPr>
            </w:pPr>
            <w:proofErr w:type="spellStart"/>
            <w:r>
              <w:rPr>
                <w:rFonts w:ascii="標楷體" w:eastAsia="標楷體" w:hAnsi="標楷體" w:hint="eastAsia"/>
                <w:szCs w:val="24"/>
              </w:rPr>
              <w:t>調整比例</w:t>
            </w:r>
            <w:proofErr w:type="spellEnd"/>
            <w:r>
              <w:rPr>
                <w:rFonts w:ascii="標楷體" w:eastAsia="標楷體" w:hAnsi="標楷體" w:hint="eastAsia"/>
                <w:szCs w:val="24"/>
              </w:rPr>
              <w:t>(</w:t>
            </w:r>
            <w:r>
              <w:rPr>
                <w:rFonts w:ascii="標楷體" w:eastAsia="標楷體" w:hAnsi="標楷體"/>
                <w:szCs w:val="24"/>
              </w:rPr>
              <w:t>C</w:t>
            </w:r>
            <w:r>
              <w:rPr>
                <w:rFonts w:ascii="標楷體" w:eastAsia="標楷體" w:hAnsi="標楷體" w:hint="eastAsia"/>
                <w:szCs w:val="24"/>
              </w:rPr>
              <w:t>)</w:t>
            </w:r>
          </w:p>
          <w:p w:rsidR="00325753" w:rsidRDefault="00325753" w:rsidP="00FC4CA5">
            <w:pPr>
              <w:spacing w:line="280" w:lineRule="exact"/>
              <w:jc w:val="center"/>
              <w:rPr>
                <w:rFonts w:ascii="標楷體" w:eastAsia="標楷體" w:hAnsi="標楷體"/>
                <w:szCs w:val="24"/>
              </w:rPr>
            </w:pPr>
            <w:r>
              <w:rPr>
                <w:rFonts w:ascii="標楷體" w:eastAsia="標楷體" w:hAnsi="標楷體"/>
                <w:szCs w:val="24"/>
              </w:rPr>
              <w:t>C=(</w:t>
            </w:r>
            <w:r>
              <w:rPr>
                <w:rFonts w:ascii="標楷體" w:eastAsia="標楷體" w:hAnsi="標楷體" w:hint="eastAsia"/>
                <w:szCs w:val="24"/>
              </w:rPr>
              <w:t>A-B</w:t>
            </w:r>
            <w:r>
              <w:rPr>
                <w:rFonts w:ascii="標楷體" w:eastAsia="標楷體" w:hAnsi="標楷體"/>
                <w:szCs w:val="24"/>
              </w:rPr>
              <w:t>)/B</w:t>
            </w:r>
          </w:p>
          <w:p w:rsidR="00325753" w:rsidRPr="009F3208" w:rsidRDefault="00325753" w:rsidP="00FC4CA5">
            <w:pPr>
              <w:spacing w:line="280" w:lineRule="exact"/>
              <w:ind w:leftChars="-50" w:left="-110" w:rightChars="-50" w:right="-110"/>
              <w:jc w:val="center"/>
              <w:rPr>
                <w:rFonts w:ascii="標楷體" w:eastAsia="標楷體" w:hAnsi="標楷體"/>
                <w:szCs w:val="24"/>
              </w:rPr>
            </w:pPr>
            <w:r w:rsidRPr="009F3208">
              <w:rPr>
                <w:rFonts w:ascii="標楷體" w:eastAsia="標楷體" w:hAnsi="標楷體" w:hint="eastAsia"/>
                <w:spacing w:val="-16"/>
                <w:sz w:val="20"/>
                <w:szCs w:val="20"/>
              </w:rPr>
              <w:t>四捨五入至小數第</w:t>
            </w:r>
            <w:r>
              <w:rPr>
                <w:rFonts w:ascii="標楷體" w:eastAsia="標楷體" w:hAnsi="標楷體" w:hint="eastAsia"/>
                <w:spacing w:val="-16"/>
                <w:sz w:val="20"/>
                <w:szCs w:val="20"/>
              </w:rPr>
              <w:t>1</w:t>
            </w:r>
            <w:r w:rsidRPr="009F3208">
              <w:rPr>
                <w:rFonts w:ascii="標楷體" w:eastAsia="標楷體" w:hAnsi="標楷體" w:hint="eastAsia"/>
                <w:spacing w:val="-16"/>
                <w:sz w:val="20"/>
                <w:szCs w:val="20"/>
              </w:rPr>
              <w:t>位</w:t>
            </w:r>
          </w:p>
        </w:tc>
        <w:tc>
          <w:tcPr>
            <w:tcW w:w="2147" w:type="dxa"/>
            <w:tcBorders>
              <w:top w:val="single" w:sz="4" w:space="0" w:color="auto"/>
              <w:left w:val="single" w:sz="4" w:space="0" w:color="auto"/>
              <w:bottom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
        </w:tc>
      </w:tr>
      <w:tr w:rsidR="00325753" w:rsidRPr="009F25E9" w:rsidTr="00FC4CA5">
        <w:trPr>
          <w:trHeight w:val="680"/>
          <w:jc w:val="center"/>
        </w:trPr>
        <w:tc>
          <w:tcPr>
            <w:tcW w:w="1683" w:type="dxa"/>
            <w:tcBorders>
              <w:top w:val="single" w:sz="4" w:space="0" w:color="auto"/>
              <w:bottom w:val="single" w:sz="4" w:space="0" w:color="auto"/>
              <w:right w:val="single" w:sz="4" w:space="0" w:color="auto"/>
            </w:tcBorders>
            <w:shd w:val="clear" w:color="auto" w:fill="auto"/>
            <w:vAlign w:val="center"/>
          </w:tcPr>
          <w:p w:rsidR="00325753" w:rsidRDefault="00325753" w:rsidP="00FC4CA5">
            <w:pPr>
              <w:jc w:val="center"/>
              <w:rPr>
                <w:rFonts w:ascii="標楷體" w:eastAsia="標楷體" w:hAnsi="標楷體"/>
                <w:szCs w:val="24"/>
              </w:rPr>
            </w:pPr>
            <w:proofErr w:type="spellStart"/>
            <w:r>
              <w:rPr>
                <w:rFonts w:ascii="標楷體" w:eastAsia="標楷體" w:hAnsi="標楷體" w:hint="eastAsia"/>
                <w:szCs w:val="24"/>
              </w:rPr>
              <w:t>調整比例</w:t>
            </w:r>
            <w:proofErr w:type="spellEnd"/>
          </w:p>
          <w:p w:rsidR="00325753" w:rsidRPr="009F25E9" w:rsidRDefault="00325753" w:rsidP="00FC4CA5">
            <w:pPr>
              <w:jc w:val="center"/>
              <w:rPr>
                <w:rFonts w:ascii="標楷體" w:eastAsia="標楷體" w:hAnsi="標楷體"/>
                <w:szCs w:val="24"/>
              </w:rPr>
            </w:pPr>
            <w:proofErr w:type="spellStart"/>
            <w:r>
              <w:rPr>
                <w:rFonts w:ascii="標楷體" w:eastAsia="標楷體" w:hAnsi="標楷體" w:hint="eastAsia"/>
                <w:szCs w:val="24"/>
              </w:rPr>
              <w:t>所位級距</w:t>
            </w:r>
            <w:proofErr w:type="spellEnd"/>
          </w:p>
        </w:tc>
        <w:tc>
          <w:tcPr>
            <w:tcW w:w="3318" w:type="dxa"/>
            <w:gridSpan w:val="2"/>
            <w:tcBorders>
              <w:top w:val="single" w:sz="4" w:space="0" w:color="auto"/>
              <w:left w:val="single" w:sz="4" w:space="0" w:color="auto"/>
              <w:bottom w:val="single" w:sz="4" w:space="0" w:color="auto"/>
              <w:right w:val="nil"/>
            </w:tcBorders>
            <w:shd w:val="clear" w:color="auto" w:fill="auto"/>
            <w:vAlign w:val="center"/>
          </w:tcPr>
          <w:p w:rsidR="00325753" w:rsidRDefault="00325753" w:rsidP="00FC4CA5">
            <w:pPr>
              <w:rPr>
                <w:rFonts w:ascii="標楷體" w:eastAsia="標楷體" w:hAnsi="標楷體"/>
                <w:szCs w:val="24"/>
                <w:lang w:eastAsia="zh-TW"/>
              </w:rPr>
            </w:pPr>
            <w:r w:rsidRPr="005A3903">
              <w:rPr>
                <w:rFonts w:ascii="標楷體" w:eastAsia="標楷體" w:hAnsi="標楷體" w:hint="eastAsia"/>
                <w:b/>
                <w:szCs w:val="24"/>
                <w:lang w:eastAsia="zh-TW"/>
              </w:rPr>
              <w:t>□</w:t>
            </w:r>
            <w:r>
              <w:rPr>
                <w:rFonts w:ascii="標楷體" w:eastAsia="標楷體" w:hAnsi="標楷體" w:hint="eastAsia"/>
                <w:szCs w:val="24"/>
                <w:lang w:eastAsia="zh-TW"/>
              </w:rPr>
              <w:t>15%(含)以內</w:t>
            </w:r>
          </w:p>
          <w:p w:rsidR="00325753" w:rsidRPr="009F25E9" w:rsidRDefault="00325753" w:rsidP="00FC4CA5">
            <w:pPr>
              <w:rPr>
                <w:rFonts w:ascii="標楷體" w:eastAsia="標楷體" w:hAnsi="標楷體"/>
                <w:szCs w:val="24"/>
                <w:lang w:eastAsia="zh-TW"/>
              </w:rPr>
            </w:pPr>
            <w:r w:rsidRPr="005A3903">
              <w:rPr>
                <w:rFonts w:ascii="標楷體" w:eastAsia="標楷體" w:hAnsi="標楷體" w:hint="eastAsia"/>
                <w:b/>
                <w:szCs w:val="24"/>
                <w:lang w:eastAsia="zh-TW"/>
              </w:rPr>
              <w:t>□</w:t>
            </w:r>
            <w:r>
              <w:rPr>
                <w:rFonts w:ascii="標楷體" w:eastAsia="標楷體" w:hAnsi="標楷體" w:hint="eastAsia"/>
                <w:szCs w:val="24"/>
                <w:lang w:eastAsia="zh-TW"/>
              </w:rPr>
              <w:t>超過15%，30%(含)以內。</w:t>
            </w:r>
          </w:p>
        </w:tc>
        <w:tc>
          <w:tcPr>
            <w:tcW w:w="5414" w:type="dxa"/>
            <w:gridSpan w:val="3"/>
            <w:tcBorders>
              <w:top w:val="single" w:sz="4" w:space="0" w:color="auto"/>
              <w:left w:val="nil"/>
              <w:bottom w:val="single" w:sz="4" w:space="0" w:color="auto"/>
            </w:tcBorders>
            <w:shd w:val="clear" w:color="auto" w:fill="auto"/>
            <w:vAlign w:val="center"/>
          </w:tcPr>
          <w:p w:rsidR="00325753" w:rsidRDefault="00325753" w:rsidP="00FC4CA5">
            <w:pPr>
              <w:rPr>
                <w:rFonts w:ascii="標楷體" w:eastAsia="標楷體" w:hAnsi="標楷體"/>
                <w:szCs w:val="24"/>
                <w:lang w:eastAsia="zh-TW"/>
              </w:rPr>
            </w:pPr>
            <w:r w:rsidRPr="005A3903">
              <w:rPr>
                <w:rFonts w:ascii="標楷體" w:eastAsia="標楷體" w:hAnsi="標楷體" w:hint="eastAsia"/>
                <w:b/>
                <w:szCs w:val="24"/>
                <w:lang w:eastAsia="zh-TW"/>
              </w:rPr>
              <w:t>□</w:t>
            </w:r>
            <w:r>
              <w:rPr>
                <w:rFonts w:ascii="標楷體" w:eastAsia="標楷體" w:hAnsi="標楷體" w:hint="eastAsia"/>
                <w:szCs w:val="24"/>
                <w:lang w:eastAsia="zh-TW"/>
              </w:rPr>
              <w:t>超過30%，並以60%(含)以內為原則。</w:t>
            </w:r>
          </w:p>
          <w:p w:rsidR="00325753" w:rsidRPr="009F25E9" w:rsidRDefault="00325753" w:rsidP="00FC4CA5">
            <w:pPr>
              <w:rPr>
                <w:rFonts w:ascii="標楷體" w:eastAsia="標楷體" w:hAnsi="標楷體"/>
                <w:szCs w:val="24"/>
              </w:rPr>
            </w:pPr>
            <w:r w:rsidRPr="005A3903">
              <w:rPr>
                <w:rFonts w:ascii="標楷體" w:eastAsia="標楷體" w:hAnsi="標楷體" w:hint="eastAsia"/>
                <w:b/>
                <w:szCs w:val="24"/>
              </w:rPr>
              <w:t>□</w:t>
            </w:r>
            <w:proofErr w:type="spellStart"/>
            <w:r>
              <w:rPr>
                <w:rFonts w:ascii="標楷體" w:eastAsia="標楷體" w:hAnsi="標楷體" w:hint="eastAsia"/>
                <w:szCs w:val="24"/>
              </w:rPr>
              <w:t>其他</w:t>
            </w:r>
            <w:proofErr w:type="spellEnd"/>
            <w:r>
              <w:rPr>
                <w:rFonts w:ascii="標楷體" w:eastAsia="標楷體" w:hAnsi="標楷體" w:hint="eastAsia"/>
                <w:szCs w:val="24"/>
              </w:rPr>
              <w:t>(</w:t>
            </w:r>
            <w:proofErr w:type="spellStart"/>
            <w:r>
              <w:rPr>
                <w:rFonts w:ascii="標楷體" w:eastAsia="標楷體" w:hAnsi="標楷體" w:hint="eastAsia"/>
                <w:szCs w:val="24"/>
              </w:rPr>
              <w:t>依合約規定</w:t>
            </w:r>
            <w:proofErr w:type="spellEnd"/>
            <w:r>
              <w:rPr>
                <w:rFonts w:ascii="標楷體" w:eastAsia="標楷體" w:hAnsi="標楷體" w:hint="eastAsia"/>
                <w:szCs w:val="24"/>
              </w:rPr>
              <w:t>)</w:t>
            </w:r>
          </w:p>
        </w:tc>
      </w:tr>
      <w:tr w:rsidR="00325753" w:rsidRPr="009F25E9" w:rsidTr="00FC4CA5">
        <w:trPr>
          <w:trHeight w:val="1439"/>
          <w:jc w:val="center"/>
        </w:trPr>
        <w:tc>
          <w:tcPr>
            <w:tcW w:w="1683" w:type="dxa"/>
            <w:tcBorders>
              <w:top w:val="single" w:sz="4" w:space="0" w:color="auto"/>
              <w:bottom w:val="single" w:sz="4" w:space="0" w:color="auto"/>
              <w:right w:val="single" w:sz="4" w:space="0" w:color="auto"/>
            </w:tcBorders>
            <w:shd w:val="clear" w:color="auto" w:fill="auto"/>
            <w:vAlign w:val="center"/>
          </w:tcPr>
          <w:p w:rsidR="00325753" w:rsidRDefault="00325753" w:rsidP="00FC4CA5">
            <w:pPr>
              <w:jc w:val="center"/>
              <w:rPr>
                <w:rFonts w:ascii="標楷體" w:eastAsia="標楷體" w:hAnsi="標楷體"/>
                <w:szCs w:val="24"/>
                <w:lang w:eastAsia="zh-TW"/>
              </w:rPr>
            </w:pPr>
            <w:r>
              <w:rPr>
                <w:rFonts w:ascii="標楷體" w:eastAsia="標楷體" w:hAnsi="標楷體" w:hint="eastAsia"/>
                <w:szCs w:val="24"/>
                <w:lang w:eastAsia="zh-TW"/>
              </w:rPr>
              <w:t>薪酬調整</w:t>
            </w:r>
          </w:p>
          <w:p w:rsidR="00325753" w:rsidRDefault="00325753" w:rsidP="00FC4CA5">
            <w:pPr>
              <w:jc w:val="center"/>
              <w:rPr>
                <w:rFonts w:ascii="標楷體" w:eastAsia="標楷體" w:hAnsi="標楷體"/>
                <w:szCs w:val="24"/>
                <w:lang w:eastAsia="zh-TW"/>
              </w:rPr>
            </w:pPr>
            <w:r>
              <w:rPr>
                <w:rFonts w:ascii="標楷體" w:eastAsia="標楷體" w:hAnsi="標楷體" w:hint="eastAsia"/>
                <w:szCs w:val="24"/>
                <w:lang w:eastAsia="zh-TW"/>
              </w:rPr>
              <w:t>申請原因</w:t>
            </w:r>
          </w:p>
          <w:p w:rsidR="00325753" w:rsidRPr="009F25E9" w:rsidRDefault="00325753" w:rsidP="00FC4CA5">
            <w:pPr>
              <w:jc w:val="center"/>
              <w:rPr>
                <w:rFonts w:ascii="標楷體" w:eastAsia="標楷體" w:hAnsi="標楷體"/>
                <w:szCs w:val="24"/>
                <w:lang w:eastAsia="zh-TW"/>
              </w:rPr>
            </w:pPr>
            <w:r>
              <w:rPr>
                <w:rFonts w:ascii="標楷體" w:eastAsia="標楷體" w:hAnsi="標楷體" w:hint="eastAsia"/>
                <w:szCs w:val="24"/>
                <w:lang w:eastAsia="zh-TW"/>
              </w:rPr>
              <w:t>(</w:t>
            </w:r>
            <w:r w:rsidRPr="00D84A9B">
              <w:rPr>
                <w:rFonts w:ascii="標楷體" w:eastAsia="標楷體" w:hAnsi="標楷體" w:hint="eastAsia"/>
                <w:spacing w:val="-16"/>
                <w:sz w:val="20"/>
                <w:szCs w:val="20"/>
                <w:lang w:eastAsia="zh-TW"/>
              </w:rPr>
              <w:t>特殊性、稀少性或具競爭性之敘述)</w:t>
            </w:r>
          </w:p>
        </w:tc>
        <w:tc>
          <w:tcPr>
            <w:tcW w:w="8732" w:type="dxa"/>
            <w:gridSpan w:val="5"/>
            <w:tcBorders>
              <w:top w:val="single" w:sz="4" w:space="0" w:color="auto"/>
              <w:left w:val="single" w:sz="4" w:space="0" w:color="auto"/>
              <w:bottom w:val="single" w:sz="4" w:space="0" w:color="auto"/>
            </w:tcBorders>
            <w:shd w:val="clear" w:color="auto" w:fill="auto"/>
          </w:tcPr>
          <w:p w:rsidR="00325753" w:rsidRPr="009F25E9" w:rsidRDefault="00325753" w:rsidP="00FC4CA5">
            <w:pPr>
              <w:rPr>
                <w:rFonts w:ascii="標楷體" w:eastAsia="標楷體" w:hAnsi="標楷體"/>
                <w:szCs w:val="24"/>
                <w:lang w:eastAsia="zh-TW"/>
              </w:rPr>
            </w:pPr>
          </w:p>
        </w:tc>
      </w:tr>
      <w:tr w:rsidR="00325753" w:rsidRPr="00D77196" w:rsidTr="00FC4CA5">
        <w:trPr>
          <w:trHeight w:val="1418"/>
          <w:jc w:val="center"/>
        </w:trPr>
        <w:tc>
          <w:tcPr>
            <w:tcW w:w="1683" w:type="dxa"/>
            <w:tcBorders>
              <w:top w:val="single" w:sz="4" w:space="0" w:color="auto"/>
              <w:bottom w:val="single" w:sz="4" w:space="0" w:color="auto"/>
              <w:right w:val="single" w:sz="4" w:space="0" w:color="auto"/>
            </w:tcBorders>
            <w:shd w:val="clear" w:color="auto" w:fill="auto"/>
            <w:vAlign w:val="center"/>
          </w:tcPr>
          <w:p w:rsidR="00325753" w:rsidRDefault="00325753" w:rsidP="00FC4CA5">
            <w:pPr>
              <w:jc w:val="center"/>
              <w:rPr>
                <w:rFonts w:ascii="標楷體" w:eastAsia="標楷體" w:hAnsi="標楷體"/>
                <w:szCs w:val="24"/>
                <w:lang w:eastAsia="zh-TW"/>
              </w:rPr>
            </w:pPr>
            <w:r>
              <w:rPr>
                <w:rFonts w:ascii="標楷體" w:eastAsia="標楷體" w:hAnsi="標楷體" w:hint="eastAsia"/>
                <w:szCs w:val="24"/>
                <w:lang w:eastAsia="zh-TW"/>
              </w:rPr>
              <w:t>請確認已符合申請必要條件並已檢附相關文件(請勾選)</w:t>
            </w:r>
          </w:p>
        </w:tc>
        <w:tc>
          <w:tcPr>
            <w:tcW w:w="8732" w:type="dxa"/>
            <w:gridSpan w:val="5"/>
            <w:tcBorders>
              <w:top w:val="single" w:sz="4" w:space="0" w:color="auto"/>
              <w:left w:val="single" w:sz="4" w:space="0" w:color="auto"/>
              <w:bottom w:val="single" w:sz="4" w:space="0" w:color="auto"/>
            </w:tcBorders>
            <w:shd w:val="clear" w:color="auto" w:fill="auto"/>
            <w:vAlign w:val="center"/>
          </w:tcPr>
          <w:p w:rsidR="00325753" w:rsidRDefault="00325753" w:rsidP="00FC4CA5">
            <w:pPr>
              <w:spacing w:line="320" w:lineRule="exact"/>
              <w:rPr>
                <w:rFonts w:ascii="標楷體" w:eastAsia="標楷體" w:hAnsi="標楷體"/>
                <w:szCs w:val="24"/>
                <w:lang w:eastAsia="zh-TW"/>
              </w:rPr>
            </w:pPr>
            <w:r w:rsidRPr="005A3903">
              <w:rPr>
                <w:rFonts w:ascii="標楷體" w:eastAsia="標楷體" w:hAnsi="標楷體" w:hint="eastAsia"/>
                <w:b/>
                <w:szCs w:val="24"/>
                <w:lang w:eastAsia="zh-TW"/>
              </w:rPr>
              <w:t>□</w:t>
            </w:r>
            <w:r w:rsidRPr="00E43943">
              <w:rPr>
                <w:rFonts w:ascii="標楷體" w:eastAsia="標楷體" w:hAnsi="標楷體" w:hint="eastAsia"/>
                <w:spacing w:val="-8"/>
                <w:szCs w:val="24"/>
                <w:lang w:eastAsia="zh-TW"/>
              </w:rPr>
              <w:t>專任研究助理具有科技移轉、</w:t>
            </w:r>
            <w:proofErr w:type="gramStart"/>
            <w:r w:rsidRPr="00E43943">
              <w:rPr>
                <w:rFonts w:ascii="標楷體" w:eastAsia="標楷體" w:hAnsi="標楷體" w:hint="eastAsia"/>
                <w:spacing w:val="-8"/>
                <w:szCs w:val="24"/>
                <w:lang w:eastAsia="zh-TW"/>
              </w:rPr>
              <w:t>儀器管修</w:t>
            </w:r>
            <w:proofErr w:type="gramEnd"/>
            <w:r w:rsidRPr="00E43943">
              <w:rPr>
                <w:rFonts w:ascii="標楷體" w:eastAsia="標楷體" w:hAnsi="標楷體" w:hint="eastAsia"/>
                <w:spacing w:val="-8"/>
                <w:szCs w:val="24"/>
                <w:lang w:eastAsia="zh-TW"/>
              </w:rPr>
              <w:t>、環境保護或其他特殊、稀少或具競爭性技能。</w:t>
            </w:r>
          </w:p>
          <w:p w:rsidR="00325753" w:rsidRPr="006D0EFE" w:rsidRDefault="00325753" w:rsidP="00FC4CA5">
            <w:pPr>
              <w:spacing w:line="320" w:lineRule="exact"/>
              <w:ind w:leftChars="100" w:left="220"/>
              <w:rPr>
                <w:rFonts w:ascii="標楷體" w:eastAsia="標楷體" w:hAnsi="標楷體"/>
                <w:color w:val="FF0000"/>
                <w:sz w:val="20"/>
                <w:szCs w:val="20"/>
                <w:lang w:eastAsia="zh-TW"/>
              </w:rPr>
            </w:pPr>
            <w:r w:rsidRPr="006D0EFE">
              <w:rPr>
                <w:rFonts w:ascii="標楷體" w:eastAsia="標楷體" w:hAnsi="標楷體" w:hint="eastAsia"/>
                <w:color w:val="FF0000"/>
                <w:sz w:val="20"/>
                <w:szCs w:val="20"/>
                <w:lang w:eastAsia="zh-TW"/>
              </w:rPr>
              <w:t>(請附「研究經驗及具特殊性、稀少性或競爭性技能之證明文件」)</w:t>
            </w:r>
          </w:p>
          <w:p w:rsidR="00325753" w:rsidRDefault="00325753" w:rsidP="00FC4CA5">
            <w:pPr>
              <w:spacing w:line="320" w:lineRule="exact"/>
              <w:rPr>
                <w:rFonts w:ascii="標楷體" w:eastAsia="標楷體" w:hAnsi="標楷體"/>
                <w:szCs w:val="24"/>
                <w:lang w:eastAsia="zh-TW"/>
              </w:rPr>
            </w:pPr>
            <w:r w:rsidRPr="005A3903">
              <w:rPr>
                <w:rFonts w:ascii="標楷體" w:eastAsia="標楷體" w:hAnsi="標楷體" w:hint="eastAsia"/>
                <w:b/>
                <w:szCs w:val="24"/>
                <w:lang w:eastAsia="zh-TW"/>
              </w:rPr>
              <w:t>□</w:t>
            </w:r>
            <w:r w:rsidRPr="00E43943">
              <w:rPr>
                <w:rFonts w:ascii="標楷體" w:eastAsia="標楷體" w:hAnsi="標楷體" w:hint="eastAsia"/>
                <w:spacing w:val="-4"/>
                <w:szCs w:val="24"/>
                <w:lang w:eastAsia="zh-TW"/>
              </w:rPr>
              <w:t>專任研究助理</w:t>
            </w:r>
            <w:r w:rsidRPr="00E43943">
              <w:rPr>
                <w:rFonts w:ascii="標楷體" w:eastAsia="標楷體" w:hAnsi="標楷體"/>
                <w:spacing w:val="-4"/>
                <w:szCs w:val="24"/>
                <w:lang w:eastAsia="zh-TW"/>
              </w:rPr>
              <w:t>具5年以上相關工作經歷或於計畫主持人實驗室連續工作3年以上</w:t>
            </w:r>
            <w:r w:rsidRPr="00E43943">
              <w:rPr>
                <w:rFonts w:ascii="標楷體" w:eastAsia="標楷體" w:hAnsi="標楷體" w:hint="eastAsia"/>
                <w:spacing w:val="-4"/>
                <w:szCs w:val="24"/>
                <w:lang w:eastAsia="zh-TW"/>
              </w:rPr>
              <w:t>。</w:t>
            </w:r>
          </w:p>
          <w:p w:rsidR="00325753" w:rsidRPr="00976926" w:rsidRDefault="00325753" w:rsidP="00FC4CA5">
            <w:pPr>
              <w:spacing w:line="320" w:lineRule="exact"/>
              <w:ind w:leftChars="100" w:left="220"/>
              <w:rPr>
                <w:rFonts w:ascii="標楷體" w:eastAsia="標楷體" w:hAnsi="標楷體"/>
                <w:color w:val="FF0000"/>
                <w:szCs w:val="24"/>
                <w:lang w:eastAsia="zh-TW"/>
              </w:rPr>
            </w:pPr>
            <w:r w:rsidRPr="006D0EFE">
              <w:rPr>
                <w:rFonts w:ascii="標楷體" w:eastAsia="標楷體" w:hAnsi="標楷體" w:hint="eastAsia"/>
                <w:color w:val="FF0000"/>
                <w:sz w:val="20"/>
                <w:szCs w:val="20"/>
                <w:lang w:eastAsia="zh-TW"/>
              </w:rPr>
              <w:t>(</w:t>
            </w:r>
            <w:r>
              <w:rPr>
                <w:rFonts w:ascii="標楷體" w:eastAsia="標楷體" w:hAnsi="標楷體" w:hint="eastAsia"/>
                <w:color w:val="FF0000"/>
                <w:sz w:val="20"/>
                <w:szCs w:val="20"/>
                <w:lang w:eastAsia="zh-TW"/>
              </w:rPr>
              <w:t>請附「履歷、</w:t>
            </w:r>
            <w:r w:rsidRPr="006D0EFE">
              <w:rPr>
                <w:rFonts w:ascii="標楷體" w:eastAsia="標楷體" w:hAnsi="標楷體" w:hint="eastAsia"/>
                <w:color w:val="FF0000"/>
                <w:sz w:val="20"/>
                <w:szCs w:val="20"/>
                <w:lang w:eastAsia="zh-TW"/>
              </w:rPr>
              <w:t>學</w:t>
            </w:r>
            <w:r>
              <w:rPr>
                <w:rFonts w:ascii="標楷體" w:eastAsia="標楷體" w:hAnsi="標楷體" w:hint="eastAsia"/>
                <w:color w:val="FF0000"/>
                <w:sz w:val="20"/>
                <w:szCs w:val="20"/>
                <w:lang w:eastAsia="zh-TW"/>
              </w:rPr>
              <w:t>歷及</w:t>
            </w:r>
            <w:r w:rsidRPr="006D0EFE">
              <w:rPr>
                <w:rFonts w:ascii="標楷體" w:eastAsia="標楷體" w:hAnsi="標楷體" w:hint="eastAsia"/>
                <w:color w:val="FF0000"/>
                <w:sz w:val="20"/>
                <w:szCs w:val="20"/>
                <w:lang w:eastAsia="zh-TW"/>
              </w:rPr>
              <w:t>經歷證明文件」)</w:t>
            </w:r>
          </w:p>
        </w:tc>
      </w:tr>
      <w:tr w:rsidR="00325753" w:rsidRPr="00D77196" w:rsidTr="00FC4CA5">
        <w:trPr>
          <w:trHeight w:val="794"/>
          <w:jc w:val="center"/>
        </w:trPr>
        <w:tc>
          <w:tcPr>
            <w:tcW w:w="1683" w:type="dxa"/>
            <w:tcBorders>
              <w:top w:val="single" w:sz="4" w:space="0" w:color="auto"/>
              <w:bottom w:val="single" w:sz="18" w:space="0" w:color="auto"/>
              <w:right w:val="single" w:sz="4" w:space="0" w:color="auto"/>
            </w:tcBorders>
            <w:shd w:val="clear" w:color="auto" w:fill="auto"/>
            <w:vAlign w:val="center"/>
          </w:tcPr>
          <w:p w:rsidR="00325753" w:rsidRDefault="00325753" w:rsidP="00FC4CA5">
            <w:pPr>
              <w:jc w:val="center"/>
              <w:rPr>
                <w:rFonts w:ascii="標楷體" w:eastAsia="標楷體" w:hAnsi="標楷體"/>
                <w:szCs w:val="24"/>
              </w:rPr>
            </w:pPr>
            <w:proofErr w:type="spellStart"/>
            <w:r>
              <w:rPr>
                <w:rFonts w:ascii="標楷體" w:eastAsia="標楷體" w:hAnsi="標楷體" w:hint="eastAsia"/>
                <w:szCs w:val="24"/>
              </w:rPr>
              <w:t>聯絡人姓名</w:t>
            </w:r>
            <w:proofErr w:type="spellEnd"/>
          </w:p>
          <w:p w:rsidR="00325753" w:rsidRDefault="00325753" w:rsidP="00FC4CA5">
            <w:pPr>
              <w:jc w:val="center"/>
              <w:rPr>
                <w:rFonts w:ascii="標楷體" w:eastAsia="標楷體" w:hAnsi="標楷體"/>
                <w:szCs w:val="24"/>
              </w:rPr>
            </w:pPr>
            <w:proofErr w:type="spellStart"/>
            <w:r>
              <w:rPr>
                <w:rFonts w:ascii="標楷體" w:eastAsia="標楷體" w:hAnsi="標楷體" w:hint="eastAsia"/>
                <w:szCs w:val="24"/>
              </w:rPr>
              <w:t>及分機</w:t>
            </w:r>
            <w:proofErr w:type="spellEnd"/>
          </w:p>
        </w:tc>
        <w:tc>
          <w:tcPr>
            <w:tcW w:w="1767" w:type="dxa"/>
            <w:tcBorders>
              <w:top w:val="single" w:sz="4" w:space="0" w:color="auto"/>
              <w:left w:val="single" w:sz="4" w:space="0" w:color="auto"/>
              <w:bottom w:val="single" w:sz="18" w:space="0" w:color="auto"/>
              <w:right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
        </w:tc>
        <w:tc>
          <w:tcPr>
            <w:tcW w:w="1551" w:type="dxa"/>
            <w:tcBorders>
              <w:top w:val="single" w:sz="4" w:space="0" w:color="auto"/>
              <w:left w:val="single" w:sz="4" w:space="0" w:color="auto"/>
              <w:bottom w:val="single" w:sz="18" w:space="0" w:color="auto"/>
              <w:right w:val="single" w:sz="4" w:space="0" w:color="auto"/>
            </w:tcBorders>
            <w:shd w:val="clear" w:color="auto" w:fill="auto"/>
            <w:vAlign w:val="center"/>
          </w:tcPr>
          <w:p w:rsidR="00325753" w:rsidRDefault="00325753" w:rsidP="00FC4CA5">
            <w:pPr>
              <w:jc w:val="center"/>
              <w:rPr>
                <w:rFonts w:ascii="標楷體" w:eastAsia="標楷體" w:hAnsi="標楷體"/>
                <w:szCs w:val="24"/>
              </w:rPr>
            </w:pPr>
            <w:proofErr w:type="spellStart"/>
            <w:r>
              <w:rPr>
                <w:rFonts w:ascii="標楷體" w:eastAsia="標楷體" w:hAnsi="標楷體" w:hint="eastAsia"/>
                <w:szCs w:val="24"/>
              </w:rPr>
              <w:t>計畫主持人</w:t>
            </w:r>
            <w:proofErr w:type="spellEnd"/>
          </w:p>
          <w:p w:rsidR="00325753" w:rsidRPr="009F25E9" w:rsidRDefault="00325753" w:rsidP="00FC4CA5">
            <w:pPr>
              <w:jc w:val="center"/>
              <w:rPr>
                <w:rFonts w:ascii="標楷體" w:eastAsia="標楷體" w:hAnsi="標楷體"/>
                <w:szCs w:val="24"/>
              </w:rPr>
            </w:pPr>
            <w:proofErr w:type="spellStart"/>
            <w:r>
              <w:rPr>
                <w:rFonts w:ascii="標楷體" w:eastAsia="標楷體" w:hAnsi="標楷體" w:hint="eastAsia"/>
                <w:szCs w:val="24"/>
              </w:rPr>
              <w:t>核章</w:t>
            </w:r>
            <w:proofErr w:type="spellEnd"/>
          </w:p>
        </w:tc>
        <w:tc>
          <w:tcPr>
            <w:tcW w:w="1557" w:type="dxa"/>
            <w:tcBorders>
              <w:top w:val="single" w:sz="4" w:space="0" w:color="auto"/>
              <w:left w:val="single" w:sz="4" w:space="0" w:color="auto"/>
              <w:bottom w:val="single" w:sz="18" w:space="0" w:color="auto"/>
              <w:right w:val="single" w:sz="4" w:space="0" w:color="auto"/>
            </w:tcBorders>
            <w:shd w:val="clear" w:color="auto" w:fill="auto"/>
            <w:vAlign w:val="center"/>
          </w:tcPr>
          <w:p w:rsidR="00325753" w:rsidRPr="009F25E9" w:rsidRDefault="00325753" w:rsidP="00FC4CA5">
            <w:pPr>
              <w:jc w:val="center"/>
              <w:rPr>
                <w:rFonts w:ascii="標楷體" w:eastAsia="標楷體" w:hAnsi="標楷體"/>
                <w:szCs w:val="24"/>
              </w:rPr>
            </w:pPr>
          </w:p>
        </w:tc>
        <w:tc>
          <w:tcPr>
            <w:tcW w:w="1710" w:type="dxa"/>
            <w:tcBorders>
              <w:top w:val="single" w:sz="4" w:space="0" w:color="auto"/>
              <w:left w:val="single" w:sz="4" w:space="0" w:color="auto"/>
              <w:bottom w:val="single" w:sz="18" w:space="0" w:color="auto"/>
              <w:right w:val="single" w:sz="4" w:space="0" w:color="auto"/>
            </w:tcBorders>
            <w:shd w:val="clear" w:color="auto" w:fill="auto"/>
            <w:vAlign w:val="center"/>
          </w:tcPr>
          <w:p w:rsidR="00325753" w:rsidRDefault="00325753" w:rsidP="00FC4CA5">
            <w:pPr>
              <w:jc w:val="center"/>
              <w:rPr>
                <w:rFonts w:ascii="標楷體" w:eastAsia="標楷體" w:hAnsi="標楷體"/>
                <w:szCs w:val="24"/>
              </w:rPr>
            </w:pPr>
            <w:proofErr w:type="spellStart"/>
            <w:r>
              <w:rPr>
                <w:rFonts w:ascii="標楷體" w:eastAsia="標楷體" w:hAnsi="標楷體" w:hint="eastAsia"/>
                <w:szCs w:val="24"/>
              </w:rPr>
              <w:t>單位主管</w:t>
            </w:r>
            <w:proofErr w:type="spellEnd"/>
          </w:p>
          <w:p w:rsidR="00325753" w:rsidRPr="009F25E9" w:rsidRDefault="00325753" w:rsidP="00FC4CA5">
            <w:pPr>
              <w:jc w:val="center"/>
              <w:rPr>
                <w:rFonts w:ascii="標楷體" w:eastAsia="標楷體" w:hAnsi="標楷體"/>
                <w:szCs w:val="24"/>
              </w:rPr>
            </w:pPr>
            <w:proofErr w:type="spellStart"/>
            <w:r>
              <w:rPr>
                <w:rFonts w:ascii="標楷體" w:eastAsia="標楷體" w:hAnsi="標楷體" w:hint="eastAsia"/>
                <w:szCs w:val="24"/>
              </w:rPr>
              <w:t>核章</w:t>
            </w:r>
            <w:proofErr w:type="spellEnd"/>
          </w:p>
        </w:tc>
        <w:tc>
          <w:tcPr>
            <w:tcW w:w="2147" w:type="dxa"/>
            <w:tcBorders>
              <w:top w:val="single" w:sz="4" w:space="0" w:color="auto"/>
              <w:left w:val="single" w:sz="4" w:space="0" w:color="auto"/>
              <w:bottom w:val="single" w:sz="18" w:space="0" w:color="auto"/>
            </w:tcBorders>
            <w:shd w:val="clear" w:color="auto" w:fill="auto"/>
            <w:vAlign w:val="center"/>
          </w:tcPr>
          <w:p w:rsidR="00325753" w:rsidRPr="009F25E9" w:rsidRDefault="00325753" w:rsidP="00FC4CA5">
            <w:pPr>
              <w:jc w:val="center"/>
              <w:rPr>
                <w:rFonts w:ascii="標楷體" w:eastAsia="標楷體" w:hAnsi="標楷體"/>
                <w:szCs w:val="24"/>
              </w:rPr>
            </w:pPr>
          </w:p>
        </w:tc>
      </w:tr>
      <w:tr w:rsidR="00325753" w:rsidRPr="00D77196" w:rsidTr="00FC4CA5">
        <w:trPr>
          <w:trHeight w:val="283"/>
          <w:jc w:val="center"/>
        </w:trPr>
        <w:tc>
          <w:tcPr>
            <w:tcW w:w="10415" w:type="dxa"/>
            <w:gridSpan w:val="6"/>
            <w:tcBorders>
              <w:top w:val="single" w:sz="18" w:space="0" w:color="auto"/>
              <w:bottom w:val="single" w:sz="4" w:space="0" w:color="auto"/>
            </w:tcBorders>
            <w:shd w:val="clear" w:color="auto" w:fill="auto"/>
            <w:vAlign w:val="center"/>
          </w:tcPr>
          <w:p w:rsidR="00325753" w:rsidRPr="005265B8" w:rsidRDefault="00325753" w:rsidP="00FC4CA5">
            <w:pPr>
              <w:spacing w:line="440" w:lineRule="exact"/>
              <w:jc w:val="center"/>
              <w:rPr>
                <w:rFonts w:ascii="標楷體" w:eastAsia="標楷體" w:hAnsi="標楷體"/>
                <w:b/>
                <w:sz w:val="32"/>
                <w:szCs w:val="32"/>
              </w:rPr>
            </w:pPr>
            <w:r w:rsidRPr="005265B8">
              <w:rPr>
                <w:rFonts w:ascii="標楷體" w:eastAsia="標楷體" w:hAnsi="標楷體" w:hint="eastAsia"/>
                <w:b/>
                <w:sz w:val="32"/>
                <w:szCs w:val="32"/>
              </w:rPr>
              <w:t>審    核    欄    位</w:t>
            </w:r>
          </w:p>
        </w:tc>
      </w:tr>
      <w:tr w:rsidR="00325753" w:rsidRPr="00D77196" w:rsidTr="00FC4CA5">
        <w:trPr>
          <w:trHeight w:val="1247"/>
          <w:jc w:val="center"/>
        </w:trPr>
        <w:tc>
          <w:tcPr>
            <w:tcW w:w="1683" w:type="dxa"/>
            <w:tcBorders>
              <w:top w:val="single" w:sz="4" w:space="0" w:color="auto"/>
              <w:bottom w:val="single" w:sz="4" w:space="0" w:color="auto"/>
              <w:right w:val="single" w:sz="4" w:space="0" w:color="auto"/>
            </w:tcBorders>
            <w:shd w:val="clear" w:color="auto" w:fill="auto"/>
            <w:vAlign w:val="center"/>
          </w:tcPr>
          <w:p w:rsidR="00325753" w:rsidRPr="00E34A42" w:rsidRDefault="00325753" w:rsidP="00FC4CA5">
            <w:pPr>
              <w:jc w:val="center"/>
              <w:rPr>
                <w:rFonts w:ascii="標楷體" w:eastAsia="標楷體" w:hAnsi="標楷體"/>
                <w:szCs w:val="24"/>
              </w:rPr>
            </w:pPr>
            <w:proofErr w:type="spellStart"/>
            <w:r>
              <w:rPr>
                <w:rFonts w:ascii="標楷體" w:eastAsia="標楷體" w:hAnsi="標楷體" w:hint="eastAsia"/>
                <w:szCs w:val="24"/>
              </w:rPr>
              <w:t>院審核結果</w:t>
            </w:r>
            <w:proofErr w:type="spellEnd"/>
          </w:p>
        </w:tc>
        <w:tc>
          <w:tcPr>
            <w:tcW w:w="8732" w:type="dxa"/>
            <w:gridSpan w:val="5"/>
            <w:tcBorders>
              <w:top w:val="single" w:sz="4" w:space="0" w:color="auto"/>
              <w:left w:val="single" w:sz="4" w:space="0" w:color="auto"/>
              <w:bottom w:val="single" w:sz="4" w:space="0" w:color="auto"/>
            </w:tcBorders>
            <w:shd w:val="clear" w:color="auto" w:fill="auto"/>
            <w:vAlign w:val="center"/>
          </w:tcPr>
          <w:p w:rsidR="00325753" w:rsidRDefault="00325753" w:rsidP="00FC4CA5">
            <w:pPr>
              <w:pStyle w:val="ad"/>
              <w:spacing w:before="0" w:line="240" w:lineRule="auto"/>
              <w:ind w:left="0" w:right="0"/>
              <w:jc w:val="left"/>
              <w:rPr>
                <w:rFonts w:ascii="標楷體" w:hAnsi="標楷體" w:cs="Arial"/>
                <w:szCs w:val="24"/>
              </w:rPr>
            </w:pPr>
            <w:r w:rsidRPr="005A3903">
              <w:rPr>
                <w:rFonts w:ascii="標楷體" w:hAnsi="標楷體" w:hint="eastAsia"/>
                <w:b/>
                <w:szCs w:val="24"/>
              </w:rPr>
              <w:t xml:space="preserve">□ </w:t>
            </w:r>
            <w:r w:rsidRPr="00E34A42">
              <w:rPr>
                <w:rFonts w:ascii="標楷體" w:hAnsi="標楷體" w:cs="Arial"/>
                <w:szCs w:val="24"/>
              </w:rPr>
              <w:t>符合規定</w:t>
            </w:r>
            <w:r w:rsidRPr="00E34A42">
              <w:rPr>
                <w:rFonts w:ascii="標楷體" w:hAnsi="標楷體" w:cs="Arial" w:hint="eastAsia"/>
                <w:szCs w:val="24"/>
              </w:rPr>
              <w:t>，</w:t>
            </w:r>
            <w:r w:rsidRPr="00E34A42">
              <w:rPr>
                <w:rFonts w:ascii="標楷體" w:hAnsi="標楷體" w:cs="Arial"/>
                <w:szCs w:val="24"/>
              </w:rPr>
              <w:t>同意薪酬調整。</w:t>
            </w:r>
          </w:p>
          <w:p w:rsidR="00325753" w:rsidRDefault="00325753" w:rsidP="00FC4CA5">
            <w:pPr>
              <w:pStyle w:val="ad"/>
              <w:spacing w:before="0" w:line="240" w:lineRule="auto"/>
              <w:ind w:left="0" w:right="0"/>
              <w:jc w:val="left"/>
              <w:rPr>
                <w:rFonts w:ascii="標楷體" w:hAnsi="標楷體" w:cs="Arial"/>
                <w:szCs w:val="24"/>
              </w:rPr>
            </w:pPr>
            <w:r w:rsidRPr="005A3903">
              <w:rPr>
                <w:rFonts w:ascii="標楷體" w:hAnsi="標楷體" w:hint="eastAsia"/>
                <w:b/>
                <w:szCs w:val="24"/>
              </w:rPr>
              <w:t xml:space="preserve">□ </w:t>
            </w:r>
            <w:proofErr w:type="gramStart"/>
            <w:r w:rsidRPr="00E34A42">
              <w:rPr>
                <w:rFonts w:ascii="標楷體" w:hAnsi="標楷體" w:cs="Arial"/>
                <w:szCs w:val="24"/>
              </w:rPr>
              <w:t>薪酬經修正</w:t>
            </w:r>
            <w:proofErr w:type="gramEnd"/>
            <w:r w:rsidRPr="00E34A42">
              <w:rPr>
                <w:rFonts w:ascii="標楷體" w:hAnsi="標楷體" w:cs="Arial"/>
                <w:szCs w:val="24"/>
              </w:rPr>
              <w:t>後</w:t>
            </w:r>
            <w:r w:rsidRPr="00E34A42">
              <w:rPr>
                <w:rFonts w:ascii="標楷體" w:hAnsi="標楷體" w:cs="Arial" w:hint="eastAsia"/>
                <w:szCs w:val="24"/>
              </w:rPr>
              <w:t>，</w:t>
            </w:r>
            <w:r w:rsidRPr="00E34A42">
              <w:rPr>
                <w:rFonts w:ascii="標楷體" w:hAnsi="標楷體" w:cs="Arial"/>
                <w:szCs w:val="24"/>
              </w:rPr>
              <w:t>同意調整</w:t>
            </w:r>
            <w:r w:rsidRPr="00E34A42">
              <w:rPr>
                <w:rFonts w:ascii="標楷體" w:hAnsi="標楷體" w:cs="Arial" w:hint="eastAsia"/>
                <w:szCs w:val="24"/>
              </w:rPr>
              <w:t>。</w:t>
            </w:r>
          </w:p>
          <w:p w:rsidR="00325753" w:rsidRPr="00E34A42" w:rsidRDefault="00325753" w:rsidP="00FC4CA5">
            <w:pPr>
              <w:pStyle w:val="ad"/>
              <w:spacing w:before="0" w:line="240" w:lineRule="auto"/>
              <w:ind w:left="0" w:right="0"/>
              <w:jc w:val="left"/>
              <w:rPr>
                <w:rFonts w:ascii="標楷體" w:hAnsi="標楷體" w:cs="Arial"/>
                <w:szCs w:val="24"/>
              </w:rPr>
            </w:pPr>
            <w:r w:rsidRPr="005A3903">
              <w:rPr>
                <w:rFonts w:ascii="標楷體" w:hAnsi="標楷體" w:hint="eastAsia"/>
                <w:b/>
                <w:szCs w:val="24"/>
              </w:rPr>
              <w:t xml:space="preserve">□ </w:t>
            </w:r>
            <w:r w:rsidRPr="00E34A42">
              <w:rPr>
                <w:rFonts w:ascii="標楷體" w:hAnsi="標楷體" w:cs="Arial"/>
                <w:szCs w:val="24"/>
              </w:rPr>
              <w:t>未符合規定，不同意薪酬調整。</w:t>
            </w:r>
          </w:p>
        </w:tc>
      </w:tr>
      <w:tr w:rsidR="00325753" w:rsidRPr="00D77196" w:rsidTr="0066120C">
        <w:trPr>
          <w:trHeight w:val="850"/>
          <w:jc w:val="center"/>
        </w:trPr>
        <w:tc>
          <w:tcPr>
            <w:tcW w:w="1683" w:type="dxa"/>
            <w:tcBorders>
              <w:top w:val="single" w:sz="4" w:space="0" w:color="auto"/>
              <w:bottom w:val="thinThickSmallGap" w:sz="18" w:space="0" w:color="auto"/>
              <w:right w:val="single" w:sz="4" w:space="0" w:color="auto"/>
            </w:tcBorders>
            <w:shd w:val="clear" w:color="auto" w:fill="auto"/>
            <w:vAlign w:val="center"/>
          </w:tcPr>
          <w:p w:rsidR="00325753" w:rsidRPr="00325753" w:rsidRDefault="00325753" w:rsidP="00FC4CA5">
            <w:pPr>
              <w:ind w:leftChars="-50" w:left="-110" w:rightChars="-50" w:right="-110"/>
              <w:jc w:val="center"/>
              <w:rPr>
                <w:rFonts w:ascii="標楷體" w:eastAsia="標楷體" w:hAnsi="標楷體"/>
                <w:spacing w:val="-8"/>
                <w:szCs w:val="24"/>
                <w:lang w:eastAsia="zh-TW"/>
              </w:rPr>
            </w:pPr>
            <w:proofErr w:type="spellStart"/>
            <w:r w:rsidRPr="00325753">
              <w:rPr>
                <w:rFonts w:ascii="標楷體" w:eastAsia="標楷體" w:hAnsi="標楷體" w:hint="eastAsia"/>
                <w:szCs w:val="24"/>
              </w:rPr>
              <w:t>院長核章</w:t>
            </w:r>
            <w:proofErr w:type="spellEnd"/>
          </w:p>
        </w:tc>
        <w:tc>
          <w:tcPr>
            <w:tcW w:w="8732" w:type="dxa"/>
            <w:gridSpan w:val="5"/>
            <w:tcBorders>
              <w:top w:val="single" w:sz="4" w:space="0" w:color="auto"/>
              <w:left w:val="single" w:sz="4" w:space="0" w:color="auto"/>
              <w:bottom w:val="thinThickSmallGap" w:sz="18" w:space="0" w:color="auto"/>
            </w:tcBorders>
            <w:shd w:val="clear" w:color="auto" w:fill="auto"/>
            <w:vAlign w:val="center"/>
          </w:tcPr>
          <w:p w:rsidR="00325753" w:rsidRPr="0069613E" w:rsidRDefault="00325753" w:rsidP="00FC4CA5">
            <w:pPr>
              <w:pStyle w:val="ad"/>
              <w:spacing w:before="0" w:line="240" w:lineRule="auto"/>
              <w:ind w:left="0" w:right="0"/>
              <w:jc w:val="left"/>
              <w:rPr>
                <w:rFonts w:ascii="標楷體" w:hAnsi="標楷體" w:cs="Arial"/>
                <w:szCs w:val="24"/>
              </w:rPr>
            </w:pPr>
          </w:p>
        </w:tc>
      </w:tr>
    </w:tbl>
    <w:p w:rsidR="00325753" w:rsidRPr="00A9440A" w:rsidRDefault="00325753" w:rsidP="00325753">
      <w:pPr>
        <w:spacing w:line="440" w:lineRule="exact"/>
        <w:jc w:val="center"/>
        <w:rPr>
          <w:rFonts w:ascii="標楷體" w:eastAsia="標楷體" w:hAnsi="標楷體"/>
          <w:b/>
          <w:sz w:val="36"/>
          <w:szCs w:val="36"/>
          <w:lang w:eastAsia="zh-TW"/>
        </w:rPr>
      </w:pPr>
      <w:bookmarkStart w:id="0" w:name="_GoBack"/>
      <w:bookmarkEnd w:id="0"/>
      <w:r w:rsidRPr="00A9440A">
        <w:rPr>
          <w:rFonts w:ascii="標楷體" w:eastAsia="標楷體" w:hAnsi="標楷體" w:hint="eastAsia"/>
          <w:b/>
          <w:sz w:val="36"/>
          <w:szCs w:val="36"/>
          <w:lang w:eastAsia="zh-TW"/>
        </w:rPr>
        <w:lastRenderedPageBreak/>
        <w:t>研究計畫</w:t>
      </w:r>
      <w:r w:rsidRPr="00A9440A">
        <w:rPr>
          <w:rFonts w:ascii="標楷體" w:eastAsia="標楷體" w:hAnsi="標楷體" w:hint="eastAsia"/>
          <w:b/>
          <w:bCs/>
          <w:sz w:val="36"/>
          <w:szCs w:val="36"/>
          <w:lang w:eastAsia="zh-TW"/>
        </w:rPr>
        <w:t>專任</w:t>
      </w:r>
      <w:r>
        <w:rPr>
          <w:rFonts w:ascii="標楷體" w:eastAsia="標楷體" w:hAnsi="標楷體" w:hint="eastAsia"/>
          <w:b/>
          <w:bCs/>
          <w:sz w:val="36"/>
          <w:szCs w:val="36"/>
          <w:lang w:eastAsia="zh-TW"/>
        </w:rPr>
        <w:t>研究</w:t>
      </w:r>
      <w:r>
        <w:rPr>
          <w:rFonts w:ascii="標楷體" w:eastAsia="標楷體" w:hAnsi="標楷體" w:hint="eastAsia"/>
          <w:b/>
          <w:sz w:val="36"/>
          <w:szCs w:val="36"/>
          <w:lang w:eastAsia="zh-TW"/>
        </w:rPr>
        <w:t>助理</w:t>
      </w:r>
      <w:r w:rsidRPr="00A9440A">
        <w:rPr>
          <w:rFonts w:ascii="標楷體" w:eastAsia="標楷體" w:hAnsi="標楷體" w:hint="eastAsia"/>
          <w:b/>
          <w:sz w:val="36"/>
          <w:szCs w:val="36"/>
          <w:lang w:eastAsia="zh-TW"/>
        </w:rPr>
        <w:t>學經歷說明書</w:t>
      </w:r>
    </w:p>
    <w:p w:rsidR="00325753" w:rsidRPr="00C2102B" w:rsidRDefault="00325753" w:rsidP="00325753">
      <w:pPr>
        <w:spacing w:afterLines="20" w:after="72" w:line="440" w:lineRule="exact"/>
        <w:jc w:val="center"/>
        <w:rPr>
          <w:rFonts w:ascii="標楷體" w:eastAsia="標楷體"/>
          <w:szCs w:val="24"/>
        </w:rPr>
      </w:pPr>
      <w:proofErr w:type="gramStart"/>
      <w:r w:rsidRPr="00C2102B">
        <w:rPr>
          <w:rFonts w:ascii="標楷體" w:eastAsia="標楷體" w:hint="eastAsia"/>
          <w:szCs w:val="24"/>
          <w:lang w:eastAsia="zh-TW"/>
        </w:rPr>
        <w:t>（</w:t>
      </w:r>
      <w:proofErr w:type="gramEnd"/>
      <w:r w:rsidRPr="00C2102B">
        <w:rPr>
          <w:rFonts w:ascii="標楷體" w:eastAsia="標楷體" w:hint="eastAsia"/>
          <w:szCs w:val="24"/>
          <w:lang w:eastAsia="zh-TW"/>
        </w:rPr>
        <w:t>如</w:t>
      </w:r>
      <w:r w:rsidRPr="00C2102B">
        <w:rPr>
          <w:rFonts w:ascii="標楷體" w:eastAsia="標楷體" w:hAnsi="標楷體" w:hint="eastAsia"/>
          <w:szCs w:val="24"/>
          <w:lang w:eastAsia="zh-TW"/>
        </w:rPr>
        <w:t>欄位不足，請自行增列。</w:t>
      </w:r>
      <w:r w:rsidRPr="00C2102B">
        <w:rPr>
          <w:rFonts w:ascii="標楷體" w:eastAsia="標楷體" w:hint="eastAsia"/>
          <w:szCs w:val="24"/>
        </w:rPr>
        <w:t>）</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4"/>
        <w:gridCol w:w="794"/>
        <w:gridCol w:w="4050"/>
        <w:gridCol w:w="1134"/>
        <w:gridCol w:w="3456"/>
      </w:tblGrid>
      <w:tr w:rsidR="00325753" w:rsidRPr="00E42702" w:rsidTr="00FC4CA5">
        <w:trPr>
          <w:cantSplit/>
          <w:trHeight w:val="624"/>
          <w:jc w:val="center"/>
        </w:trPr>
        <w:tc>
          <w:tcPr>
            <w:tcW w:w="1648" w:type="dxa"/>
            <w:gridSpan w:val="2"/>
            <w:tcBorders>
              <w:top w:val="single" w:sz="12" w:space="0" w:color="auto"/>
              <w:left w:val="single" w:sz="12" w:space="0" w:color="auto"/>
            </w:tcBorders>
            <w:vAlign w:val="center"/>
          </w:tcPr>
          <w:p w:rsidR="00325753" w:rsidRPr="00C2102B" w:rsidRDefault="00325753" w:rsidP="00FC4CA5">
            <w:pPr>
              <w:jc w:val="center"/>
              <w:rPr>
                <w:rFonts w:ascii="標楷體" w:eastAsia="標楷體" w:hAnsi="標楷體"/>
                <w:sz w:val="26"/>
                <w:szCs w:val="26"/>
              </w:rPr>
            </w:pPr>
            <w:r w:rsidRPr="00C2102B">
              <w:rPr>
                <w:rFonts w:ascii="標楷體" w:eastAsia="標楷體" w:hAnsi="標楷體" w:hint="eastAsia"/>
                <w:sz w:val="26"/>
                <w:szCs w:val="26"/>
              </w:rPr>
              <w:t>姓</w:t>
            </w:r>
            <w:r>
              <w:rPr>
                <w:rFonts w:ascii="標楷體" w:eastAsia="標楷體" w:hAnsi="標楷體" w:hint="eastAsia"/>
                <w:sz w:val="26"/>
                <w:szCs w:val="26"/>
              </w:rPr>
              <w:t xml:space="preserve">  </w:t>
            </w:r>
            <w:r w:rsidRPr="00C2102B">
              <w:rPr>
                <w:rFonts w:ascii="標楷體" w:eastAsia="標楷體" w:hAnsi="標楷體" w:hint="eastAsia"/>
                <w:sz w:val="26"/>
                <w:szCs w:val="26"/>
              </w:rPr>
              <w:t>名</w:t>
            </w:r>
          </w:p>
        </w:tc>
        <w:tc>
          <w:tcPr>
            <w:tcW w:w="8640" w:type="dxa"/>
            <w:gridSpan w:val="3"/>
            <w:tcBorders>
              <w:top w:val="single" w:sz="12" w:space="0" w:color="auto"/>
              <w:right w:val="single" w:sz="12" w:space="0" w:color="auto"/>
            </w:tcBorders>
            <w:vAlign w:val="center"/>
          </w:tcPr>
          <w:p w:rsidR="00325753" w:rsidRPr="00C2102B" w:rsidRDefault="00325753" w:rsidP="00FC4CA5">
            <w:pPr>
              <w:jc w:val="center"/>
              <w:rPr>
                <w:rFonts w:ascii="標楷體" w:eastAsia="標楷體" w:hAnsi="標楷體"/>
                <w:sz w:val="26"/>
                <w:szCs w:val="26"/>
              </w:rPr>
            </w:pPr>
          </w:p>
        </w:tc>
      </w:tr>
      <w:tr w:rsidR="00325753" w:rsidRPr="00E42702" w:rsidTr="00FC4CA5">
        <w:trPr>
          <w:cantSplit/>
          <w:trHeight w:val="624"/>
          <w:jc w:val="center"/>
        </w:trPr>
        <w:tc>
          <w:tcPr>
            <w:tcW w:w="1648" w:type="dxa"/>
            <w:gridSpan w:val="2"/>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出生年月日</w:t>
            </w:r>
            <w:proofErr w:type="spellEnd"/>
          </w:p>
        </w:tc>
        <w:tc>
          <w:tcPr>
            <w:tcW w:w="4050" w:type="dxa"/>
            <w:vAlign w:val="center"/>
          </w:tcPr>
          <w:p w:rsidR="00325753" w:rsidRPr="00C2102B" w:rsidRDefault="00325753" w:rsidP="00FC4CA5">
            <w:pPr>
              <w:jc w:val="center"/>
              <w:rPr>
                <w:rFonts w:ascii="標楷體" w:eastAsia="標楷體" w:hAnsi="標楷體"/>
                <w:sz w:val="26"/>
                <w:szCs w:val="26"/>
              </w:rPr>
            </w:pPr>
            <w:r w:rsidRPr="00C2102B">
              <w:rPr>
                <w:rFonts w:ascii="標楷體" w:eastAsia="標楷體" w:hAnsi="標楷體" w:hint="eastAsia"/>
                <w:sz w:val="26"/>
                <w:szCs w:val="26"/>
              </w:rPr>
              <w:t>年</w:t>
            </w:r>
            <w:r w:rsidRPr="00C2102B">
              <w:rPr>
                <w:rFonts w:ascii="標楷體" w:eastAsia="標楷體" w:hAnsi="標楷體"/>
                <w:sz w:val="26"/>
                <w:szCs w:val="26"/>
              </w:rPr>
              <w:t xml:space="preserve"> </w:t>
            </w:r>
            <w:r w:rsidRPr="00C2102B">
              <w:rPr>
                <w:rFonts w:ascii="標楷體" w:eastAsia="標楷體" w:hAnsi="標楷體" w:hint="eastAsia"/>
                <w:sz w:val="26"/>
                <w:szCs w:val="26"/>
              </w:rPr>
              <w:t xml:space="preserve">   </w:t>
            </w:r>
            <w:r w:rsidRPr="00C2102B">
              <w:rPr>
                <w:rFonts w:ascii="標楷體" w:eastAsia="標楷體" w:hAnsi="標楷體"/>
                <w:sz w:val="26"/>
                <w:szCs w:val="26"/>
              </w:rPr>
              <w:t xml:space="preserve"> </w:t>
            </w:r>
            <w:r w:rsidRPr="00C2102B">
              <w:rPr>
                <w:rFonts w:ascii="標楷體" w:eastAsia="標楷體" w:hAnsi="標楷體" w:hint="eastAsia"/>
                <w:sz w:val="26"/>
                <w:szCs w:val="26"/>
              </w:rPr>
              <w:t>月     日</w:t>
            </w:r>
          </w:p>
        </w:tc>
        <w:tc>
          <w:tcPr>
            <w:tcW w:w="1134" w:type="dxa"/>
            <w:vAlign w:val="center"/>
          </w:tcPr>
          <w:p w:rsidR="00325753" w:rsidRPr="00E42702" w:rsidRDefault="00325753" w:rsidP="00FC4CA5">
            <w:pPr>
              <w:jc w:val="center"/>
              <w:rPr>
                <w:rFonts w:ascii="標楷體" w:eastAsia="標楷體"/>
                <w:sz w:val="26"/>
                <w:szCs w:val="26"/>
              </w:rPr>
            </w:pPr>
            <w:proofErr w:type="spellStart"/>
            <w:r w:rsidRPr="00E42702">
              <w:rPr>
                <w:rFonts w:ascii="標楷體" w:eastAsia="標楷體" w:hint="eastAsia"/>
                <w:sz w:val="26"/>
                <w:szCs w:val="26"/>
              </w:rPr>
              <w:t>性別</w:t>
            </w:r>
            <w:proofErr w:type="spellEnd"/>
          </w:p>
        </w:tc>
        <w:tc>
          <w:tcPr>
            <w:tcW w:w="3456" w:type="dxa"/>
            <w:tcBorders>
              <w:right w:val="single" w:sz="12" w:space="0" w:color="auto"/>
            </w:tcBorders>
            <w:vAlign w:val="center"/>
          </w:tcPr>
          <w:p w:rsidR="00325753" w:rsidRPr="00E42702" w:rsidRDefault="00325753" w:rsidP="00FC4CA5">
            <w:pPr>
              <w:jc w:val="center"/>
              <w:rPr>
                <w:rFonts w:ascii="標楷體" w:eastAsia="標楷體"/>
                <w:sz w:val="26"/>
                <w:szCs w:val="26"/>
              </w:rPr>
            </w:pPr>
            <w:r>
              <w:rPr>
                <w:rFonts w:ascii="標楷體" w:eastAsia="標楷體" w:hAnsi="標楷體" w:hint="eastAsia"/>
                <w:szCs w:val="24"/>
              </w:rPr>
              <w:t>□</w:t>
            </w:r>
            <w:r w:rsidRPr="00E42702">
              <w:rPr>
                <w:rFonts w:ascii="標楷體" w:eastAsia="標楷體" w:hint="eastAsia"/>
                <w:sz w:val="26"/>
                <w:szCs w:val="26"/>
              </w:rPr>
              <w:t xml:space="preserve">男  </w:t>
            </w:r>
            <w:r>
              <w:rPr>
                <w:rFonts w:ascii="標楷體" w:eastAsia="標楷體" w:hAnsi="標楷體" w:hint="eastAsia"/>
                <w:szCs w:val="24"/>
              </w:rPr>
              <w:t>□</w:t>
            </w:r>
            <w:r w:rsidRPr="00E42702">
              <w:rPr>
                <w:rFonts w:ascii="標楷體" w:eastAsia="標楷體" w:hint="eastAsia"/>
                <w:sz w:val="26"/>
                <w:szCs w:val="26"/>
              </w:rPr>
              <w:t>女</w:t>
            </w:r>
          </w:p>
        </w:tc>
      </w:tr>
      <w:tr w:rsidR="00325753" w:rsidRPr="00E42702" w:rsidTr="00FC4CA5">
        <w:trPr>
          <w:cantSplit/>
          <w:trHeight w:val="624"/>
          <w:jc w:val="center"/>
        </w:trPr>
        <w:tc>
          <w:tcPr>
            <w:tcW w:w="1648" w:type="dxa"/>
            <w:gridSpan w:val="2"/>
            <w:tcBorders>
              <w:left w:val="single" w:sz="12" w:space="0" w:color="auto"/>
              <w:bottom w:val="single" w:sz="12" w:space="0" w:color="auto"/>
            </w:tcBorders>
            <w:vAlign w:val="center"/>
          </w:tcPr>
          <w:p w:rsidR="00325753" w:rsidRPr="00C2102B" w:rsidRDefault="00325753" w:rsidP="00FC4CA5">
            <w:pPr>
              <w:pStyle w:val="ab"/>
              <w:spacing w:line="240" w:lineRule="auto"/>
              <w:rPr>
                <w:rFonts w:ascii="標楷體" w:hAnsi="標楷體"/>
                <w:sz w:val="26"/>
                <w:szCs w:val="26"/>
              </w:rPr>
            </w:pPr>
            <w:r w:rsidRPr="00C2102B">
              <w:rPr>
                <w:rFonts w:ascii="標楷體" w:hAnsi="標楷體" w:hint="eastAsia"/>
                <w:sz w:val="26"/>
                <w:szCs w:val="26"/>
              </w:rPr>
              <w:t>級</w:t>
            </w:r>
            <w:r>
              <w:rPr>
                <w:rFonts w:ascii="標楷體" w:hAnsi="標楷體" w:hint="eastAsia"/>
                <w:sz w:val="26"/>
                <w:szCs w:val="26"/>
              </w:rPr>
              <w:t xml:space="preserve">  </w:t>
            </w:r>
            <w:r w:rsidRPr="00C2102B">
              <w:rPr>
                <w:rFonts w:ascii="標楷體" w:hAnsi="標楷體" w:hint="eastAsia"/>
                <w:sz w:val="26"/>
                <w:szCs w:val="26"/>
              </w:rPr>
              <w:t>別</w:t>
            </w:r>
          </w:p>
        </w:tc>
        <w:tc>
          <w:tcPr>
            <w:tcW w:w="8640" w:type="dxa"/>
            <w:gridSpan w:val="3"/>
            <w:tcBorders>
              <w:bottom w:val="single" w:sz="12" w:space="0" w:color="auto"/>
              <w:right w:val="single" w:sz="12" w:space="0" w:color="auto"/>
            </w:tcBorders>
            <w:vAlign w:val="center"/>
          </w:tcPr>
          <w:p w:rsidR="00325753" w:rsidRPr="009B5785" w:rsidRDefault="00325753" w:rsidP="00FC4CA5">
            <w:pPr>
              <w:jc w:val="center"/>
              <w:rPr>
                <w:rFonts w:ascii="標楷體" w:eastAsia="標楷體" w:hAnsi="標楷體"/>
                <w:spacing w:val="20"/>
                <w:sz w:val="26"/>
                <w:szCs w:val="26"/>
                <w:lang w:eastAsia="zh-TW"/>
              </w:rPr>
            </w:pPr>
            <w:r w:rsidRPr="009B5785">
              <w:rPr>
                <w:rFonts w:ascii="標楷體" w:eastAsia="標楷體" w:hAnsi="標楷體" w:hint="eastAsia"/>
                <w:spacing w:val="20"/>
                <w:szCs w:val="24"/>
                <w:lang w:eastAsia="zh-TW"/>
              </w:rPr>
              <w:t>□</w:t>
            </w:r>
            <w:r w:rsidRPr="009B5785">
              <w:rPr>
                <w:rFonts w:ascii="標楷體" w:eastAsia="標楷體" w:hAnsi="標楷體" w:hint="eastAsia"/>
                <w:spacing w:val="20"/>
                <w:sz w:val="26"/>
                <w:szCs w:val="26"/>
                <w:lang w:eastAsia="zh-TW"/>
              </w:rPr>
              <w:t xml:space="preserve">高中職  </w:t>
            </w:r>
            <w:r w:rsidRPr="009B5785">
              <w:rPr>
                <w:rFonts w:ascii="標楷體" w:eastAsia="標楷體" w:hAnsi="標楷體" w:hint="eastAsia"/>
                <w:spacing w:val="20"/>
                <w:szCs w:val="24"/>
                <w:lang w:eastAsia="zh-TW"/>
              </w:rPr>
              <w:t>□</w:t>
            </w:r>
            <w:r w:rsidRPr="009B5785">
              <w:rPr>
                <w:rFonts w:ascii="標楷體" w:eastAsia="標楷體" w:hAnsi="標楷體" w:hint="eastAsia"/>
                <w:spacing w:val="20"/>
                <w:sz w:val="26"/>
                <w:szCs w:val="26"/>
                <w:lang w:eastAsia="zh-TW"/>
              </w:rPr>
              <w:t xml:space="preserve">五二專  </w:t>
            </w:r>
            <w:r w:rsidRPr="009B5785">
              <w:rPr>
                <w:rFonts w:ascii="標楷體" w:eastAsia="標楷體" w:hAnsi="標楷體" w:hint="eastAsia"/>
                <w:spacing w:val="20"/>
                <w:szCs w:val="24"/>
                <w:lang w:eastAsia="zh-TW"/>
              </w:rPr>
              <w:t>□</w:t>
            </w:r>
            <w:r w:rsidRPr="009B5785">
              <w:rPr>
                <w:rFonts w:ascii="標楷體" w:eastAsia="標楷體" w:hAnsi="標楷體" w:hint="eastAsia"/>
                <w:spacing w:val="20"/>
                <w:sz w:val="26"/>
                <w:szCs w:val="26"/>
                <w:lang w:eastAsia="zh-TW"/>
              </w:rPr>
              <w:t xml:space="preserve">三專  </w:t>
            </w:r>
            <w:r w:rsidRPr="009B5785">
              <w:rPr>
                <w:rFonts w:ascii="標楷體" w:eastAsia="標楷體" w:hAnsi="標楷體" w:hint="eastAsia"/>
                <w:spacing w:val="20"/>
                <w:szCs w:val="24"/>
                <w:lang w:eastAsia="zh-TW"/>
              </w:rPr>
              <w:t>□</w:t>
            </w:r>
            <w:r w:rsidRPr="009B5785">
              <w:rPr>
                <w:rFonts w:ascii="標楷體" w:eastAsia="標楷體" w:hAnsi="標楷體" w:hint="eastAsia"/>
                <w:spacing w:val="20"/>
                <w:sz w:val="26"/>
                <w:szCs w:val="26"/>
                <w:lang w:eastAsia="zh-TW"/>
              </w:rPr>
              <w:t xml:space="preserve">學士  </w:t>
            </w:r>
            <w:r w:rsidRPr="009B5785">
              <w:rPr>
                <w:rFonts w:ascii="標楷體" w:eastAsia="標楷體" w:hAnsi="標楷體" w:hint="eastAsia"/>
                <w:spacing w:val="20"/>
                <w:szCs w:val="24"/>
                <w:lang w:eastAsia="zh-TW"/>
              </w:rPr>
              <w:t>□</w:t>
            </w:r>
            <w:r w:rsidRPr="009B5785">
              <w:rPr>
                <w:rFonts w:ascii="標楷體" w:eastAsia="標楷體" w:hAnsi="標楷體" w:hint="eastAsia"/>
                <w:spacing w:val="20"/>
                <w:sz w:val="26"/>
                <w:szCs w:val="26"/>
                <w:lang w:eastAsia="zh-TW"/>
              </w:rPr>
              <w:t>碩士</w:t>
            </w:r>
          </w:p>
        </w:tc>
      </w:tr>
      <w:tr w:rsidR="00325753" w:rsidRPr="00E42702" w:rsidTr="00FC4CA5">
        <w:trPr>
          <w:cantSplit/>
          <w:trHeight w:val="624"/>
          <w:jc w:val="center"/>
        </w:trPr>
        <w:tc>
          <w:tcPr>
            <w:tcW w:w="854" w:type="dxa"/>
            <w:vMerge w:val="restart"/>
            <w:tcBorders>
              <w:top w:val="single" w:sz="12" w:space="0" w:color="auto"/>
              <w:left w:val="single" w:sz="12" w:space="0" w:color="auto"/>
            </w:tcBorders>
            <w:textDirection w:val="tbRlV"/>
            <w:vAlign w:val="center"/>
          </w:tcPr>
          <w:p w:rsidR="00325753" w:rsidRPr="001035D2" w:rsidRDefault="00325753" w:rsidP="00FC4CA5">
            <w:pPr>
              <w:ind w:leftChars="47" w:left="103" w:right="113" w:firstLineChars="100" w:firstLine="260"/>
              <w:jc w:val="center"/>
              <w:rPr>
                <w:rFonts w:ascii="標楷體" w:eastAsia="標楷體" w:hAnsi="標楷體"/>
                <w:b/>
                <w:sz w:val="26"/>
                <w:szCs w:val="26"/>
                <w:lang w:eastAsia="zh-TW"/>
              </w:rPr>
            </w:pPr>
            <w:r w:rsidRPr="001035D2">
              <w:rPr>
                <w:rFonts w:ascii="標楷體" w:eastAsia="標楷體" w:hAnsi="標楷體" w:hint="eastAsia"/>
                <w:b/>
                <w:sz w:val="26"/>
                <w:szCs w:val="26"/>
                <w:lang w:eastAsia="zh-TW"/>
              </w:rPr>
              <w:t xml:space="preserve">( </w:t>
            </w:r>
            <w:r w:rsidRPr="00D0777A">
              <w:rPr>
                <w:rFonts w:ascii="標楷體" w:eastAsia="標楷體" w:hAnsi="標楷體" w:hint="eastAsia"/>
                <w:b/>
                <w:color w:val="FF0000"/>
                <w:sz w:val="26"/>
                <w:szCs w:val="26"/>
                <w:lang w:eastAsia="zh-TW"/>
              </w:rPr>
              <w:t xml:space="preserve">須 檢 附 有 效 之 相 關 證 明 文 件 影 本 </w:t>
            </w:r>
            <w:r w:rsidRPr="001035D2">
              <w:rPr>
                <w:rFonts w:ascii="標楷體" w:eastAsia="標楷體" w:hAnsi="標楷體" w:hint="eastAsia"/>
                <w:b/>
                <w:sz w:val="26"/>
                <w:szCs w:val="26"/>
                <w:lang w:eastAsia="zh-TW"/>
              </w:rPr>
              <w:t>)</w:t>
            </w:r>
          </w:p>
          <w:p w:rsidR="00325753" w:rsidRPr="001035D2" w:rsidRDefault="00325753" w:rsidP="00FC4CA5">
            <w:pPr>
              <w:ind w:leftChars="47" w:left="103" w:right="113" w:firstLineChars="100" w:firstLine="260"/>
              <w:jc w:val="center"/>
              <w:rPr>
                <w:rFonts w:ascii="標楷體" w:eastAsia="標楷體" w:hAnsi="標楷體"/>
                <w:b/>
                <w:sz w:val="26"/>
                <w:szCs w:val="26"/>
                <w:lang w:eastAsia="zh-TW"/>
              </w:rPr>
            </w:pPr>
            <w:r w:rsidRPr="001035D2">
              <w:rPr>
                <w:rFonts w:ascii="標楷體" w:eastAsia="標楷體" w:hAnsi="標楷體" w:hint="eastAsia"/>
                <w:b/>
                <w:sz w:val="26"/>
                <w:szCs w:val="26"/>
                <w:lang w:eastAsia="zh-TW"/>
              </w:rPr>
              <w:t xml:space="preserve">曾  擔  任  專  任  助  理  之  </w:t>
            </w:r>
            <w:proofErr w:type="gramStart"/>
            <w:r w:rsidRPr="001035D2">
              <w:rPr>
                <w:rFonts w:ascii="標楷體" w:eastAsia="標楷體" w:hAnsi="標楷體" w:hint="eastAsia"/>
                <w:b/>
                <w:sz w:val="26"/>
                <w:szCs w:val="26"/>
                <w:lang w:eastAsia="zh-TW"/>
              </w:rPr>
              <w:t>研</w:t>
            </w:r>
            <w:proofErr w:type="gramEnd"/>
            <w:r w:rsidRPr="001035D2">
              <w:rPr>
                <w:rFonts w:ascii="標楷體" w:eastAsia="標楷體" w:hAnsi="標楷體" w:hint="eastAsia"/>
                <w:b/>
                <w:sz w:val="26"/>
                <w:szCs w:val="26"/>
                <w:lang w:eastAsia="zh-TW"/>
              </w:rPr>
              <w:t xml:space="preserve">  究  計  畫</w:t>
            </w:r>
          </w:p>
        </w:tc>
        <w:tc>
          <w:tcPr>
            <w:tcW w:w="794" w:type="dxa"/>
            <w:tcBorders>
              <w:top w:val="single" w:sz="12" w:space="0" w:color="auto"/>
            </w:tcBorders>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名稱</w:t>
            </w:r>
            <w:proofErr w:type="spellEnd"/>
          </w:p>
        </w:tc>
        <w:tc>
          <w:tcPr>
            <w:tcW w:w="8640" w:type="dxa"/>
            <w:gridSpan w:val="3"/>
            <w:tcBorders>
              <w:top w:val="single" w:sz="12" w:space="0" w:color="auto"/>
              <w:right w:val="single" w:sz="12" w:space="0" w:color="auto"/>
            </w:tcBorders>
            <w:vAlign w:val="center"/>
          </w:tcPr>
          <w:p w:rsidR="00325753" w:rsidRPr="00C2102B" w:rsidRDefault="00325753" w:rsidP="00FC4CA5">
            <w:pPr>
              <w:rPr>
                <w:rFonts w:ascii="標楷體" w:eastAsia="標楷體" w:hAnsi="標楷體"/>
                <w:sz w:val="26"/>
                <w:szCs w:val="26"/>
              </w:rPr>
            </w:pPr>
            <w:r w:rsidRPr="00C2102B">
              <w:rPr>
                <w:rFonts w:ascii="標楷體" w:eastAsia="標楷體" w:hAnsi="標楷體"/>
                <w:sz w:val="26"/>
                <w:szCs w:val="26"/>
              </w:rPr>
              <w:t>1.</w:t>
            </w: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編號</w:t>
            </w:r>
            <w:proofErr w:type="spellEnd"/>
          </w:p>
        </w:tc>
        <w:tc>
          <w:tcPr>
            <w:tcW w:w="4050" w:type="dxa"/>
            <w:vAlign w:val="center"/>
          </w:tcPr>
          <w:p w:rsidR="00325753" w:rsidRPr="00C2102B" w:rsidRDefault="00325753" w:rsidP="00FC4CA5">
            <w:pPr>
              <w:rPr>
                <w:rFonts w:ascii="標楷體" w:eastAsia="標楷體" w:hAnsi="標楷體"/>
                <w:sz w:val="26"/>
                <w:szCs w:val="26"/>
              </w:rPr>
            </w:pPr>
          </w:p>
        </w:tc>
        <w:tc>
          <w:tcPr>
            <w:tcW w:w="1134" w:type="dxa"/>
            <w:vAlign w:val="center"/>
          </w:tcPr>
          <w:p w:rsidR="00325753" w:rsidRPr="00E42702" w:rsidRDefault="00325753" w:rsidP="00FC4CA5">
            <w:pPr>
              <w:jc w:val="center"/>
              <w:rPr>
                <w:rFonts w:ascii="標楷體" w:eastAsia="標楷體"/>
                <w:sz w:val="26"/>
                <w:szCs w:val="26"/>
              </w:rPr>
            </w:pPr>
            <w:proofErr w:type="spellStart"/>
            <w:r w:rsidRPr="00E42702">
              <w:rPr>
                <w:rFonts w:ascii="標楷體" w:eastAsia="標楷體" w:hint="eastAsia"/>
                <w:sz w:val="26"/>
                <w:szCs w:val="26"/>
              </w:rPr>
              <w:t>主持人</w:t>
            </w:r>
            <w:proofErr w:type="spellEnd"/>
          </w:p>
        </w:tc>
        <w:tc>
          <w:tcPr>
            <w:tcW w:w="3456" w:type="dxa"/>
            <w:tcBorders>
              <w:right w:val="single" w:sz="12" w:space="0" w:color="auto"/>
            </w:tcBorders>
            <w:vAlign w:val="center"/>
          </w:tcPr>
          <w:p w:rsidR="00325753" w:rsidRPr="00E42702" w:rsidRDefault="00325753" w:rsidP="00FC4CA5">
            <w:pPr>
              <w:rPr>
                <w:rFonts w:ascii="標楷體" w:eastAsia="標楷體"/>
                <w:sz w:val="26"/>
                <w:szCs w:val="26"/>
              </w:rPr>
            </w:pP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任期</w:t>
            </w:r>
            <w:proofErr w:type="spellEnd"/>
          </w:p>
        </w:tc>
        <w:tc>
          <w:tcPr>
            <w:tcW w:w="8640" w:type="dxa"/>
            <w:gridSpan w:val="3"/>
            <w:tcBorders>
              <w:right w:val="single" w:sz="12" w:space="0" w:color="auto"/>
            </w:tcBorders>
            <w:vAlign w:val="center"/>
          </w:tcPr>
          <w:p w:rsidR="00325753" w:rsidRPr="00C2102B" w:rsidRDefault="00325753" w:rsidP="00FC4CA5">
            <w:pPr>
              <w:rPr>
                <w:rFonts w:ascii="標楷體" w:eastAsia="標楷體" w:hAnsi="標楷體"/>
                <w:sz w:val="26"/>
                <w:szCs w:val="26"/>
              </w:rPr>
            </w:pPr>
            <w:r w:rsidRPr="00C2102B">
              <w:rPr>
                <w:rFonts w:ascii="標楷體" w:eastAsia="標楷體" w:hAnsi="標楷體" w:hint="eastAsia"/>
                <w:sz w:val="26"/>
                <w:szCs w:val="26"/>
              </w:rPr>
              <w:t xml:space="preserve">自   年   月   </w:t>
            </w:r>
            <w:proofErr w:type="spellStart"/>
            <w:r w:rsidRPr="00C2102B">
              <w:rPr>
                <w:rFonts w:ascii="標楷體" w:eastAsia="標楷體" w:hAnsi="標楷體" w:hint="eastAsia"/>
                <w:sz w:val="26"/>
                <w:szCs w:val="26"/>
              </w:rPr>
              <w:t>日至</w:t>
            </w:r>
            <w:proofErr w:type="spellEnd"/>
            <w:r w:rsidRPr="00C2102B">
              <w:rPr>
                <w:rFonts w:ascii="標楷體" w:eastAsia="標楷體" w:hAnsi="標楷體" w:hint="eastAsia"/>
                <w:sz w:val="26"/>
                <w:szCs w:val="26"/>
              </w:rPr>
              <w:t xml:space="preserve">   年   月   日</w:t>
            </w: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名稱</w:t>
            </w:r>
            <w:proofErr w:type="spellEnd"/>
          </w:p>
        </w:tc>
        <w:tc>
          <w:tcPr>
            <w:tcW w:w="8640" w:type="dxa"/>
            <w:gridSpan w:val="3"/>
            <w:tcBorders>
              <w:right w:val="single" w:sz="12" w:space="0" w:color="auto"/>
            </w:tcBorders>
            <w:vAlign w:val="center"/>
          </w:tcPr>
          <w:p w:rsidR="00325753" w:rsidRPr="00C2102B" w:rsidRDefault="00325753" w:rsidP="00FC4CA5">
            <w:pPr>
              <w:rPr>
                <w:rFonts w:ascii="標楷體" w:eastAsia="標楷體" w:hAnsi="標楷體"/>
                <w:sz w:val="26"/>
                <w:szCs w:val="26"/>
              </w:rPr>
            </w:pPr>
            <w:r w:rsidRPr="00C2102B">
              <w:rPr>
                <w:rFonts w:ascii="標楷體" w:eastAsia="標楷體" w:hAnsi="標楷體"/>
                <w:sz w:val="26"/>
                <w:szCs w:val="26"/>
              </w:rPr>
              <w:t>2.</w:t>
            </w: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編號</w:t>
            </w:r>
            <w:proofErr w:type="spellEnd"/>
          </w:p>
        </w:tc>
        <w:tc>
          <w:tcPr>
            <w:tcW w:w="4050" w:type="dxa"/>
            <w:vAlign w:val="center"/>
          </w:tcPr>
          <w:p w:rsidR="00325753" w:rsidRPr="00C2102B" w:rsidRDefault="00325753" w:rsidP="00FC4CA5">
            <w:pPr>
              <w:rPr>
                <w:rFonts w:ascii="標楷體" w:eastAsia="標楷體" w:hAnsi="標楷體"/>
                <w:sz w:val="26"/>
                <w:szCs w:val="26"/>
              </w:rPr>
            </w:pPr>
          </w:p>
        </w:tc>
        <w:tc>
          <w:tcPr>
            <w:tcW w:w="1134" w:type="dxa"/>
            <w:vAlign w:val="center"/>
          </w:tcPr>
          <w:p w:rsidR="00325753" w:rsidRPr="00E42702" w:rsidRDefault="00325753" w:rsidP="00FC4CA5">
            <w:pPr>
              <w:jc w:val="center"/>
              <w:rPr>
                <w:rFonts w:ascii="標楷體" w:eastAsia="標楷體"/>
                <w:sz w:val="26"/>
                <w:szCs w:val="26"/>
              </w:rPr>
            </w:pPr>
            <w:proofErr w:type="spellStart"/>
            <w:r w:rsidRPr="00E42702">
              <w:rPr>
                <w:rFonts w:ascii="標楷體" w:eastAsia="標楷體" w:hint="eastAsia"/>
                <w:sz w:val="26"/>
                <w:szCs w:val="26"/>
              </w:rPr>
              <w:t>主持人</w:t>
            </w:r>
            <w:proofErr w:type="spellEnd"/>
          </w:p>
        </w:tc>
        <w:tc>
          <w:tcPr>
            <w:tcW w:w="3456" w:type="dxa"/>
            <w:tcBorders>
              <w:right w:val="single" w:sz="12" w:space="0" w:color="auto"/>
            </w:tcBorders>
            <w:vAlign w:val="center"/>
          </w:tcPr>
          <w:p w:rsidR="00325753" w:rsidRPr="00E42702" w:rsidRDefault="00325753" w:rsidP="00FC4CA5">
            <w:pPr>
              <w:rPr>
                <w:rFonts w:ascii="標楷體" w:eastAsia="標楷體"/>
                <w:sz w:val="26"/>
                <w:szCs w:val="26"/>
              </w:rPr>
            </w:pP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任期</w:t>
            </w:r>
            <w:proofErr w:type="spellEnd"/>
          </w:p>
        </w:tc>
        <w:tc>
          <w:tcPr>
            <w:tcW w:w="8640" w:type="dxa"/>
            <w:gridSpan w:val="3"/>
            <w:tcBorders>
              <w:right w:val="single" w:sz="12" w:space="0" w:color="auto"/>
            </w:tcBorders>
            <w:vAlign w:val="center"/>
          </w:tcPr>
          <w:p w:rsidR="00325753" w:rsidRPr="00C2102B" w:rsidRDefault="00325753" w:rsidP="00FC4CA5">
            <w:pPr>
              <w:rPr>
                <w:rFonts w:ascii="標楷體" w:eastAsia="標楷體" w:hAnsi="標楷體"/>
                <w:sz w:val="26"/>
                <w:szCs w:val="26"/>
              </w:rPr>
            </w:pPr>
            <w:r w:rsidRPr="00C2102B">
              <w:rPr>
                <w:rFonts w:ascii="標楷體" w:eastAsia="標楷體" w:hAnsi="標楷體" w:hint="eastAsia"/>
                <w:sz w:val="26"/>
                <w:szCs w:val="26"/>
              </w:rPr>
              <w:t xml:space="preserve">自   年   月   </w:t>
            </w:r>
            <w:proofErr w:type="spellStart"/>
            <w:r w:rsidRPr="00C2102B">
              <w:rPr>
                <w:rFonts w:ascii="標楷體" w:eastAsia="標楷體" w:hAnsi="標楷體" w:hint="eastAsia"/>
                <w:sz w:val="26"/>
                <w:szCs w:val="26"/>
              </w:rPr>
              <w:t>日至</w:t>
            </w:r>
            <w:proofErr w:type="spellEnd"/>
            <w:r w:rsidRPr="00C2102B">
              <w:rPr>
                <w:rFonts w:ascii="標楷體" w:eastAsia="標楷體" w:hAnsi="標楷體" w:hint="eastAsia"/>
                <w:sz w:val="26"/>
                <w:szCs w:val="26"/>
              </w:rPr>
              <w:t xml:space="preserve">   年   月   日</w:t>
            </w: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名稱</w:t>
            </w:r>
            <w:proofErr w:type="spellEnd"/>
          </w:p>
        </w:tc>
        <w:tc>
          <w:tcPr>
            <w:tcW w:w="8640" w:type="dxa"/>
            <w:gridSpan w:val="3"/>
            <w:tcBorders>
              <w:right w:val="single" w:sz="12" w:space="0" w:color="auto"/>
            </w:tcBorders>
            <w:vAlign w:val="center"/>
          </w:tcPr>
          <w:p w:rsidR="00325753" w:rsidRPr="00C2102B" w:rsidRDefault="00325753" w:rsidP="00FC4CA5">
            <w:pPr>
              <w:rPr>
                <w:rFonts w:ascii="標楷體" w:eastAsia="標楷體" w:hAnsi="標楷體"/>
                <w:sz w:val="26"/>
                <w:szCs w:val="26"/>
              </w:rPr>
            </w:pPr>
            <w:r w:rsidRPr="00C2102B">
              <w:rPr>
                <w:rFonts w:ascii="標楷體" w:eastAsia="標楷體" w:hAnsi="標楷體"/>
                <w:sz w:val="26"/>
                <w:szCs w:val="26"/>
              </w:rPr>
              <w:t>3.</w:t>
            </w: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編號</w:t>
            </w:r>
            <w:proofErr w:type="spellEnd"/>
          </w:p>
        </w:tc>
        <w:tc>
          <w:tcPr>
            <w:tcW w:w="4050" w:type="dxa"/>
            <w:vAlign w:val="center"/>
          </w:tcPr>
          <w:p w:rsidR="00325753" w:rsidRPr="00C2102B" w:rsidRDefault="00325753" w:rsidP="00FC4CA5">
            <w:pPr>
              <w:rPr>
                <w:rFonts w:ascii="標楷體" w:eastAsia="標楷體" w:hAnsi="標楷體"/>
                <w:sz w:val="26"/>
                <w:szCs w:val="26"/>
              </w:rPr>
            </w:pPr>
          </w:p>
        </w:tc>
        <w:tc>
          <w:tcPr>
            <w:tcW w:w="1134" w:type="dxa"/>
            <w:vAlign w:val="center"/>
          </w:tcPr>
          <w:p w:rsidR="00325753" w:rsidRPr="00E42702" w:rsidRDefault="00325753" w:rsidP="00FC4CA5">
            <w:pPr>
              <w:jc w:val="center"/>
              <w:rPr>
                <w:rFonts w:ascii="標楷體" w:eastAsia="標楷體"/>
                <w:sz w:val="26"/>
                <w:szCs w:val="26"/>
              </w:rPr>
            </w:pPr>
            <w:proofErr w:type="spellStart"/>
            <w:r w:rsidRPr="00E42702">
              <w:rPr>
                <w:rFonts w:ascii="標楷體" w:eastAsia="標楷體" w:hint="eastAsia"/>
                <w:sz w:val="26"/>
                <w:szCs w:val="26"/>
              </w:rPr>
              <w:t>主持人</w:t>
            </w:r>
            <w:proofErr w:type="spellEnd"/>
          </w:p>
        </w:tc>
        <w:tc>
          <w:tcPr>
            <w:tcW w:w="3456" w:type="dxa"/>
            <w:tcBorders>
              <w:right w:val="single" w:sz="12" w:space="0" w:color="auto"/>
            </w:tcBorders>
            <w:vAlign w:val="center"/>
          </w:tcPr>
          <w:p w:rsidR="00325753" w:rsidRPr="00E42702" w:rsidRDefault="00325753" w:rsidP="00FC4CA5">
            <w:pPr>
              <w:rPr>
                <w:rFonts w:ascii="標楷體" w:eastAsia="標楷體"/>
                <w:sz w:val="26"/>
                <w:szCs w:val="26"/>
              </w:rPr>
            </w:pP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任期</w:t>
            </w:r>
            <w:proofErr w:type="spellEnd"/>
          </w:p>
        </w:tc>
        <w:tc>
          <w:tcPr>
            <w:tcW w:w="8640" w:type="dxa"/>
            <w:gridSpan w:val="3"/>
            <w:tcBorders>
              <w:right w:val="single" w:sz="12" w:space="0" w:color="auto"/>
            </w:tcBorders>
            <w:vAlign w:val="center"/>
          </w:tcPr>
          <w:p w:rsidR="00325753" w:rsidRPr="00C2102B" w:rsidRDefault="00325753" w:rsidP="00FC4CA5">
            <w:pPr>
              <w:rPr>
                <w:rFonts w:ascii="標楷體" w:eastAsia="標楷體" w:hAnsi="標楷體"/>
                <w:sz w:val="26"/>
                <w:szCs w:val="26"/>
              </w:rPr>
            </w:pPr>
            <w:r w:rsidRPr="00C2102B">
              <w:rPr>
                <w:rFonts w:ascii="標楷體" w:eastAsia="標楷體" w:hAnsi="標楷體" w:hint="eastAsia"/>
                <w:sz w:val="26"/>
                <w:szCs w:val="26"/>
              </w:rPr>
              <w:t xml:space="preserve">自   年   月   </w:t>
            </w:r>
            <w:proofErr w:type="spellStart"/>
            <w:r w:rsidRPr="00C2102B">
              <w:rPr>
                <w:rFonts w:ascii="標楷體" w:eastAsia="標楷體" w:hAnsi="標楷體" w:hint="eastAsia"/>
                <w:sz w:val="26"/>
                <w:szCs w:val="26"/>
              </w:rPr>
              <w:t>日至</w:t>
            </w:r>
            <w:proofErr w:type="spellEnd"/>
            <w:r w:rsidRPr="00C2102B">
              <w:rPr>
                <w:rFonts w:ascii="標楷體" w:eastAsia="標楷體" w:hAnsi="標楷體" w:hint="eastAsia"/>
                <w:sz w:val="26"/>
                <w:szCs w:val="26"/>
              </w:rPr>
              <w:t xml:space="preserve">   年   月   日</w:t>
            </w: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名稱</w:t>
            </w:r>
            <w:proofErr w:type="spellEnd"/>
          </w:p>
        </w:tc>
        <w:tc>
          <w:tcPr>
            <w:tcW w:w="8640" w:type="dxa"/>
            <w:gridSpan w:val="3"/>
            <w:tcBorders>
              <w:right w:val="single" w:sz="12" w:space="0" w:color="auto"/>
            </w:tcBorders>
            <w:vAlign w:val="center"/>
          </w:tcPr>
          <w:p w:rsidR="00325753" w:rsidRPr="00C2102B" w:rsidRDefault="00325753" w:rsidP="00FC4CA5">
            <w:pPr>
              <w:rPr>
                <w:rFonts w:ascii="標楷體" w:eastAsia="標楷體" w:hAnsi="標楷體"/>
                <w:sz w:val="26"/>
                <w:szCs w:val="26"/>
              </w:rPr>
            </w:pPr>
            <w:r w:rsidRPr="00C2102B">
              <w:rPr>
                <w:rFonts w:ascii="標楷體" w:eastAsia="標楷體" w:hAnsi="標楷體"/>
                <w:sz w:val="26"/>
                <w:szCs w:val="26"/>
              </w:rPr>
              <w:t>4.</w:t>
            </w: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編號</w:t>
            </w:r>
            <w:proofErr w:type="spellEnd"/>
          </w:p>
        </w:tc>
        <w:tc>
          <w:tcPr>
            <w:tcW w:w="4050" w:type="dxa"/>
            <w:vAlign w:val="center"/>
          </w:tcPr>
          <w:p w:rsidR="00325753" w:rsidRPr="00C2102B" w:rsidRDefault="00325753" w:rsidP="00FC4CA5">
            <w:pPr>
              <w:rPr>
                <w:rFonts w:ascii="標楷體" w:eastAsia="標楷體" w:hAnsi="標楷體"/>
                <w:sz w:val="26"/>
                <w:szCs w:val="26"/>
              </w:rPr>
            </w:pPr>
          </w:p>
        </w:tc>
        <w:tc>
          <w:tcPr>
            <w:tcW w:w="1134" w:type="dxa"/>
            <w:vAlign w:val="center"/>
          </w:tcPr>
          <w:p w:rsidR="00325753" w:rsidRPr="00E42702" w:rsidRDefault="00325753" w:rsidP="00FC4CA5">
            <w:pPr>
              <w:jc w:val="center"/>
              <w:rPr>
                <w:rFonts w:ascii="標楷體" w:eastAsia="標楷體"/>
                <w:sz w:val="26"/>
                <w:szCs w:val="26"/>
              </w:rPr>
            </w:pPr>
            <w:proofErr w:type="spellStart"/>
            <w:r w:rsidRPr="00E42702">
              <w:rPr>
                <w:rFonts w:ascii="標楷體" w:eastAsia="標楷體" w:hint="eastAsia"/>
                <w:sz w:val="26"/>
                <w:szCs w:val="26"/>
              </w:rPr>
              <w:t>主持人</w:t>
            </w:r>
            <w:proofErr w:type="spellEnd"/>
          </w:p>
        </w:tc>
        <w:tc>
          <w:tcPr>
            <w:tcW w:w="3456" w:type="dxa"/>
            <w:tcBorders>
              <w:right w:val="single" w:sz="12" w:space="0" w:color="auto"/>
            </w:tcBorders>
            <w:vAlign w:val="center"/>
          </w:tcPr>
          <w:p w:rsidR="00325753" w:rsidRPr="00E42702" w:rsidRDefault="00325753" w:rsidP="00FC4CA5">
            <w:pPr>
              <w:rPr>
                <w:rFonts w:ascii="標楷體" w:eastAsia="標楷體"/>
                <w:sz w:val="26"/>
                <w:szCs w:val="26"/>
              </w:rPr>
            </w:pP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任期</w:t>
            </w:r>
            <w:proofErr w:type="spellEnd"/>
          </w:p>
        </w:tc>
        <w:tc>
          <w:tcPr>
            <w:tcW w:w="8640" w:type="dxa"/>
            <w:gridSpan w:val="3"/>
            <w:tcBorders>
              <w:right w:val="single" w:sz="12" w:space="0" w:color="auto"/>
            </w:tcBorders>
            <w:vAlign w:val="center"/>
          </w:tcPr>
          <w:p w:rsidR="00325753" w:rsidRPr="00C2102B" w:rsidRDefault="00325753" w:rsidP="00FC4CA5">
            <w:pPr>
              <w:rPr>
                <w:rFonts w:ascii="標楷體" w:eastAsia="標楷體" w:hAnsi="標楷體"/>
                <w:sz w:val="26"/>
                <w:szCs w:val="26"/>
              </w:rPr>
            </w:pPr>
            <w:r w:rsidRPr="00C2102B">
              <w:rPr>
                <w:rFonts w:ascii="標楷體" w:eastAsia="標楷體" w:hAnsi="標楷體" w:hint="eastAsia"/>
                <w:sz w:val="26"/>
                <w:szCs w:val="26"/>
              </w:rPr>
              <w:t xml:space="preserve">自   年   月   </w:t>
            </w:r>
            <w:proofErr w:type="spellStart"/>
            <w:r w:rsidRPr="00C2102B">
              <w:rPr>
                <w:rFonts w:ascii="標楷體" w:eastAsia="標楷體" w:hAnsi="標楷體" w:hint="eastAsia"/>
                <w:sz w:val="26"/>
                <w:szCs w:val="26"/>
              </w:rPr>
              <w:t>日至</w:t>
            </w:r>
            <w:proofErr w:type="spellEnd"/>
            <w:r w:rsidRPr="00C2102B">
              <w:rPr>
                <w:rFonts w:ascii="標楷體" w:eastAsia="標楷體" w:hAnsi="標楷體" w:hint="eastAsia"/>
                <w:sz w:val="26"/>
                <w:szCs w:val="26"/>
              </w:rPr>
              <w:t xml:space="preserve">   年   月   日</w:t>
            </w: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名稱</w:t>
            </w:r>
            <w:proofErr w:type="spellEnd"/>
          </w:p>
        </w:tc>
        <w:tc>
          <w:tcPr>
            <w:tcW w:w="8640" w:type="dxa"/>
            <w:gridSpan w:val="3"/>
            <w:tcBorders>
              <w:right w:val="single" w:sz="12" w:space="0" w:color="auto"/>
            </w:tcBorders>
            <w:vAlign w:val="center"/>
          </w:tcPr>
          <w:p w:rsidR="00325753" w:rsidRPr="00C2102B" w:rsidRDefault="00325753" w:rsidP="00FC4CA5">
            <w:pPr>
              <w:rPr>
                <w:rFonts w:ascii="標楷體" w:eastAsia="標楷體" w:hAnsi="標楷體"/>
                <w:sz w:val="26"/>
                <w:szCs w:val="26"/>
              </w:rPr>
            </w:pPr>
            <w:r w:rsidRPr="00C2102B">
              <w:rPr>
                <w:rFonts w:ascii="標楷體" w:eastAsia="標楷體" w:hAnsi="標楷體" w:hint="eastAsia"/>
                <w:sz w:val="26"/>
                <w:szCs w:val="26"/>
              </w:rPr>
              <w:t>5</w:t>
            </w:r>
            <w:r w:rsidRPr="00C2102B">
              <w:rPr>
                <w:rFonts w:ascii="標楷體" w:eastAsia="標楷體" w:hAnsi="標楷體"/>
                <w:sz w:val="26"/>
                <w:szCs w:val="26"/>
              </w:rPr>
              <w:t>.</w:t>
            </w: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編號</w:t>
            </w:r>
            <w:proofErr w:type="spellEnd"/>
          </w:p>
        </w:tc>
        <w:tc>
          <w:tcPr>
            <w:tcW w:w="4050" w:type="dxa"/>
            <w:vAlign w:val="center"/>
          </w:tcPr>
          <w:p w:rsidR="00325753" w:rsidRPr="00C2102B" w:rsidRDefault="00325753" w:rsidP="00FC4CA5">
            <w:pPr>
              <w:rPr>
                <w:rFonts w:ascii="標楷體" w:eastAsia="標楷體" w:hAnsi="標楷體"/>
                <w:sz w:val="26"/>
                <w:szCs w:val="26"/>
              </w:rPr>
            </w:pPr>
          </w:p>
        </w:tc>
        <w:tc>
          <w:tcPr>
            <w:tcW w:w="1134" w:type="dxa"/>
            <w:vAlign w:val="center"/>
          </w:tcPr>
          <w:p w:rsidR="00325753" w:rsidRPr="00E42702" w:rsidRDefault="00325753" w:rsidP="00FC4CA5">
            <w:pPr>
              <w:jc w:val="center"/>
              <w:rPr>
                <w:rFonts w:ascii="標楷體" w:eastAsia="標楷體"/>
                <w:sz w:val="26"/>
                <w:szCs w:val="26"/>
              </w:rPr>
            </w:pPr>
            <w:proofErr w:type="spellStart"/>
            <w:r w:rsidRPr="00E42702">
              <w:rPr>
                <w:rFonts w:ascii="標楷體" w:eastAsia="標楷體" w:hint="eastAsia"/>
                <w:sz w:val="26"/>
                <w:szCs w:val="26"/>
              </w:rPr>
              <w:t>主持人</w:t>
            </w:r>
            <w:proofErr w:type="spellEnd"/>
          </w:p>
        </w:tc>
        <w:tc>
          <w:tcPr>
            <w:tcW w:w="3456" w:type="dxa"/>
            <w:tcBorders>
              <w:right w:val="single" w:sz="12" w:space="0" w:color="auto"/>
            </w:tcBorders>
            <w:vAlign w:val="center"/>
          </w:tcPr>
          <w:p w:rsidR="00325753" w:rsidRPr="00E42702" w:rsidRDefault="00325753" w:rsidP="00FC4CA5">
            <w:pPr>
              <w:rPr>
                <w:rFonts w:ascii="標楷體" w:eastAsia="標楷體"/>
                <w:sz w:val="26"/>
                <w:szCs w:val="26"/>
              </w:rPr>
            </w:pP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任期</w:t>
            </w:r>
            <w:proofErr w:type="spellEnd"/>
          </w:p>
        </w:tc>
        <w:tc>
          <w:tcPr>
            <w:tcW w:w="8640" w:type="dxa"/>
            <w:gridSpan w:val="3"/>
            <w:tcBorders>
              <w:right w:val="single" w:sz="12" w:space="0" w:color="auto"/>
            </w:tcBorders>
            <w:vAlign w:val="center"/>
          </w:tcPr>
          <w:p w:rsidR="00325753" w:rsidRPr="00C2102B" w:rsidRDefault="00325753" w:rsidP="00FC4CA5">
            <w:pPr>
              <w:rPr>
                <w:rFonts w:ascii="標楷體" w:eastAsia="標楷體" w:hAnsi="標楷體"/>
                <w:sz w:val="26"/>
                <w:szCs w:val="26"/>
              </w:rPr>
            </w:pPr>
            <w:r w:rsidRPr="00C2102B">
              <w:rPr>
                <w:rFonts w:ascii="標楷體" w:eastAsia="標楷體" w:hAnsi="標楷體" w:hint="eastAsia"/>
                <w:sz w:val="26"/>
                <w:szCs w:val="26"/>
              </w:rPr>
              <w:t xml:space="preserve">自   年   月   </w:t>
            </w:r>
            <w:proofErr w:type="spellStart"/>
            <w:r w:rsidRPr="00C2102B">
              <w:rPr>
                <w:rFonts w:ascii="標楷體" w:eastAsia="標楷體" w:hAnsi="標楷體" w:hint="eastAsia"/>
                <w:sz w:val="26"/>
                <w:szCs w:val="26"/>
              </w:rPr>
              <w:t>日至</w:t>
            </w:r>
            <w:proofErr w:type="spellEnd"/>
            <w:r w:rsidRPr="00C2102B">
              <w:rPr>
                <w:rFonts w:ascii="標楷體" w:eastAsia="標楷體" w:hAnsi="標楷體" w:hint="eastAsia"/>
                <w:sz w:val="26"/>
                <w:szCs w:val="26"/>
              </w:rPr>
              <w:t xml:space="preserve">   年   月   日</w:t>
            </w: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名稱</w:t>
            </w:r>
            <w:proofErr w:type="spellEnd"/>
          </w:p>
        </w:tc>
        <w:tc>
          <w:tcPr>
            <w:tcW w:w="8640" w:type="dxa"/>
            <w:gridSpan w:val="3"/>
            <w:tcBorders>
              <w:right w:val="single" w:sz="12" w:space="0" w:color="auto"/>
            </w:tcBorders>
            <w:vAlign w:val="center"/>
          </w:tcPr>
          <w:p w:rsidR="00325753" w:rsidRPr="00C2102B" w:rsidRDefault="00325753" w:rsidP="00FC4CA5">
            <w:pPr>
              <w:rPr>
                <w:rFonts w:ascii="標楷體" w:eastAsia="標楷體" w:hAnsi="標楷體"/>
                <w:sz w:val="26"/>
                <w:szCs w:val="26"/>
              </w:rPr>
            </w:pPr>
            <w:r w:rsidRPr="00C2102B">
              <w:rPr>
                <w:rFonts w:ascii="標楷體" w:eastAsia="標楷體" w:hAnsi="標楷體" w:hint="eastAsia"/>
                <w:sz w:val="26"/>
                <w:szCs w:val="26"/>
              </w:rPr>
              <w:t>6</w:t>
            </w:r>
            <w:r w:rsidRPr="00C2102B">
              <w:rPr>
                <w:rFonts w:ascii="標楷體" w:eastAsia="標楷體" w:hAnsi="標楷體"/>
                <w:sz w:val="26"/>
                <w:szCs w:val="26"/>
              </w:rPr>
              <w:t>.</w:t>
            </w:r>
          </w:p>
        </w:tc>
      </w:tr>
      <w:tr w:rsidR="00325753" w:rsidRPr="00E42702" w:rsidTr="00FC4CA5">
        <w:trPr>
          <w:cantSplit/>
          <w:trHeight w:val="624"/>
          <w:jc w:val="center"/>
        </w:trPr>
        <w:tc>
          <w:tcPr>
            <w:tcW w:w="854" w:type="dxa"/>
            <w:vMerge/>
            <w:tcBorders>
              <w:left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編號</w:t>
            </w:r>
            <w:proofErr w:type="spellEnd"/>
          </w:p>
        </w:tc>
        <w:tc>
          <w:tcPr>
            <w:tcW w:w="4050" w:type="dxa"/>
            <w:vAlign w:val="center"/>
          </w:tcPr>
          <w:p w:rsidR="00325753" w:rsidRPr="00C2102B" w:rsidRDefault="00325753" w:rsidP="00FC4CA5">
            <w:pPr>
              <w:rPr>
                <w:rFonts w:ascii="標楷體" w:eastAsia="標楷體" w:hAnsi="標楷體"/>
                <w:sz w:val="26"/>
                <w:szCs w:val="26"/>
              </w:rPr>
            </w:pPr>
          </w:p>
        </w:tc>
        <w:tc>
          <w:tcPr>
            <w:tcW w:w="1134" w:type="dxa"/>
            <w:vAlign w:val="center"/>
          </w:tcPr>
          <w:p w:rsidR="00325753" w:rsidRPr="00E42702" w:rsidRDefault="00325753" w:rsidP="00FC4CA5">
            <w:pPr>
              <w:jc w:val="center"/>
              <w:rPr>
                <w:rFonts w:ascii="標楷體" w:eastAsia="標楷體"/>
                <w:sz w:val="26"/>
                <w:szCs w:val="26"/>
              </w:rPr>
            </w:pPr>
            <w:proofErr w:type="spellStart"/>
            <w:r w:rsidRPr="00E42702">
              <w:rPr>
                <w:rFonts w:ascii="標楷體" w:eastAsia="標楷體" w:hint="eastAsia"/>
                <w:sz w:val="26"/>
                <w:szCs w:val="26"/>
              </w:rPr>
              <w:t>主持人</w:t>
            </w:r>
            <w:proofErr w:type="spellEnd"/>
          </w:p>
        </w:tc>
        <w:tc>
          <w:tcPr>
            <w:tcW w:w="3456" w:type="dxa"/>
            <w:tcBorders>
              <w:right w:val="single" w:sz="12" w:space="0" w:color="auto"/>
            </w:tcBorders>
            <w:vAlign w:val="center"/>
          </w:tcPr>
          <w:p w:rsidR="00325753" w:rsidRPr="00E42702" w:rsidRDefault="00325753" w:rsidP="00FC4CA5">
            <w:pPr>
              <w:rPr>
                <w:rFonts w:ascii="標楷體" w:eastAsia="標楷體"/>
                <w:sz w:val="26"/>
                <w:szCs w:val="26"/>
              </w:rPr>
            </w:pPr>
          </w:p>
        </w:tc>
      </w:tr>
      <w:tr w:rsidR="00325753" w:rsidRPr="00E42702" w:rsidTr="00FC4CA5">
        <w:trPr>
          <w:cantSplit/>
          <w:trHeight w:val="624"/>
          <w:jc w:val="center"/>
        </w:trPr>
        <w:tc>
          <w:tcPr>
            <w:tcW w:w="854" w:type="dxa"/>
            <w:vMerge/>
            <w:tcBorders>
              <w:left w:val="single" w:sz="12" w:space="0" w:color="auto"/>
              <w:bottom w:val="single" w:sz="12" w:space="0" w:color="auto"/>
            </w:tcBorders>
            <w:vAlign w:val="center"/>
          </w:tcPr>
          <w:p w:rsidR="00325753" w:rsidRPr="00C2102B" w:rsidRDefault="00325753" w:rsidP="00FC4CA5">
            <w:pPr>
              <w:jc w:val="center"/>
              <w:rPr>
                <w:rFonts w:ascii="標楷體" w:eastAsia="標楷體" w:hAnsi="標楷體"/>
                <w:sz w:val="26"/>
                <w:szCs w:val="26"/>
              </w:rPr>
            </w:pPr>
          </w:p>
        </w:tc>
        <w:tc>
          <w:tcPr>
            <w:tcW w:w="794" w:type="dxa"/>
            <w:tcBorders>
              <w:bottom w:val="single" w:sz="12" w:space="0" w:color="auto"/>
            </w:tcBorders>
            <w:vAlign w:val="center"/>
          </w:tcPr>
          <w:p w:rsidR="00325753" w:rsidRPr="00C2102B" w:rsidRDefault="00325753" w:rsidP="00FC4CA5">
            <w:pPr>
              <w:jc w:val="center"/>
              <w:rPr>
                <w:rFonts w:ascii="標楷體" w:eastAsia="標楷體" w:hAnsi="標楷體"/>
                <w:sz w:val="26"/>
                <w:szCs w:val="26"/>
              </w:rPr>
            </w:pPr>
            <w:proofErr w:type="spellStart"/>
            <w:r w:rsidRPr="00C2102B">
              <w:rPr>
                <w:rFonts w:ascii="標楷體" w:eastAsia="標楷體" w:hAnsi="標楷體" w:hint="eastAsia"/>
                <w:sz w:val="26"/>
                <w:szCs w:val="26"/>
              </w:rPr>
              <w:t>任期</w:t>
            </w:r>
            <w:proofErr w:type="spellEnd"/>
          </w:p>
        </w:tc>
        <w:tc>
          <w:tcPr>
            <w:tcW w:w="8640" w:type="dxa"/>
            <w:gridSpan w:val="3"/>
            <w:tcBorders>
              <w:bottom w:val="single" w:sz="12" w:space="0" w:color="auto"/>
              <w:right w:val="single" w:sz="12" w:space="0" w:color="auto"/>
            </w:tcBorders>
            <w:vAlign w:val="center"/>
          </w:tcPr>
          <w:p w:rsidR="00325753" w:rsidRPr="00C2102B" w:rsidRDefault="00325753" w:rsidP="00FC4CA5">
            <w:pPr>
              <w:rPr>
                <w:rFonts w:ascii="標楷體" w:eastAsia="標楷體" w:hAnsi="標楷體"/>
                <w:sz w:val="26"/>
                <w:szCs w:val="26"/>
              </w:rPr>
            </w:pPr>
            <w:r w:rsidRPr="00C2102B">
              <w:rPr>
                <w:rFonts w:ascii="標楷體" w:eastAsia="標楷體" w:hAnsi="標楷體" w:hint="eastAsia"/>
                <w:sz w:val="26"/>
                <w:szCs w:val="26"/>
              </w:rPr>
              <w:t xml:space="preserve">自   年   月   </w:t>
            </w:r>
            <w:proofErr w:type="spellStart"/>
            <w:r w:rsidRPr="00C2102B">
              <w:rPr>
                <w:rFonts w:ascii="標楷體" w:eastAsia="標楷體" w:hAnsi="標楷體" w:hint="eastAsia"/>
                <w:sz w:val="26"/>
                <w:szCs w:val="26"/>
              </w:rPr>
              <w:t>日至</w:t>
            </w:r>
            <w:proofErr w:type="spellEnd"/>
            <w:r w:rsidRPr="00C2102B">
              <w:rPr>
                <w:rFonts w:ascii="標楷體" w:eastAsia="標楷體" w:hAnsi="標楷體" w:hint="eastAsia"/>
                <w:sz w:val="26"/>
                <w:szCs w:val="26"/>
              </w:rPr>
              <w:t xml:space="preserve">   年   月   日</w:t>
            </w:r>
          </w:p>
        </w:tc>
      </w:tr>
    </w:tbl>
    <w:p w:rsidR="0056571D" w:rsidRDefault="0056571D" w:rsidP="0032487B">
      <w:pPr>
        <w:autoSpaceDE w:val="0"/>
        <w:autoSpaceDN w:val="0"/>
        <w:adjustRightInd w:val="0"/>
        <w:spacing w:beforeLines="50" w:before="180" w:line="480" w:lineRule="exact"/>
        <w:ind w:rightChars="-82" w:right="-180"/>
        <w:jc w:val="center"/>
        <w:rPr>
          <w:rFonts w:ascii="標楷體" w:eastAsia="標楷體" w:hAnsi="標楷體" w:cs="標楷體"/>
          <w:bCs/>
          <w:spacing w:val="-1"/>
          <w:sz w:val="28"/>
          <w:szCs w:val="28"/>
          <w:lang w:eastAsia="zh-TW"/>
        </w:rPr>
      </w:pPr>
    </w:p>
    <w:sectPr w:rsidR="0056571D" w:rsidSect="0032487B">
      <w:footerReference w:type="even" r:id="rId9"/>
      <w:footerReference w:type="default" r:id="rId1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2AE" w:rsidRDefault="00CE22AE" w:rsidP="00E13500">
      <w:r>
        <w:separator/>
      </w:r>
    </w:p>
  </w:endnote>
  <w:endnote w:type="continuationSeparator" w:id="0">
    <w:p w:rsidR="00CE22AE" w:rsidRDefault="00CE22AE" w:rsidP="00E1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1D" w:rsidRDefault="0056571D" w:rsidP="00C35D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6571D" w:rsidRDefault="0056571D" w:rsidP="00C35DEF">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1D" w:rsidRDefault="0056571D" w:rsidP="00C35D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A4FA3">
      <w:rPr>
        <w:rStyle w:val="a9"/>
        <w:noProof/>
      </w:rPr>
      <w:t>5</w:t>
    </w:r>
    <w:r>
      <w:rPr>
        <w:rStyle w:val="a9"/>
      </w:rPr>
      <w:fldChar w:fldCharType="end"/>
    </w:r>
  </w:p>
  <w:p w:rsidR="0056571D" w:rsidRDefault="0056571D" w:rsidP="00C35DEF">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2AE" w:rsidRDefault="00CE22AE" w:rsidP="00E13500">
      <w:r>
        <w:separator/>
      </w:r>
    </w:p>
  </w:footnote>
  <w:footnote w:type="continuationSeparator" w:id="0">
    <w:p w:rsidR="00CE22AE" w:rsidRDefault="00CE22AE" w:rsidP="00E135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25A6"/>
    <w:multiLevelType w:val="hybridMultilevel"/>
    <w:tmpl w:val="1D12A192"/>
    <w:lvl w:ilvl="0" w:tplc="0409000F">
      <w:start w:val="1"/>
      <w:numFmt w:val="decimal"/>
      <w:lvlText w:val="%1."/>
      <w:lvlJc w:val="left"/>
      <w:pPr>
        <w:ind w:left="6718" w:hanging="480"/>
      </w:pPr>
    </w:lvl>
    <w:lvl w:ilvl="1" w:tplc="04090019" w:tentative="1">
      <w:start w:val="1"/>
      <w:numFmt w:val="ideographTraditional"/>
      <w:lvlText w:val="%2、"/>
      <w:lvlJc w:val="left"/>
      <w:pPr>
        <w:ind w:left="7198" w:hanging="480"/>
      </w:pPr>
    </w:lvl>
    <w:lvl w:ilvl="2" w:tplc="0409001B" w:tentative="1">
      <w:start w:val="1"/>
      <w:numFmt w:val="lowerRoman"/>
      <w:lvlText w:val="%3."/>
      <w:lvlJc w:val="right"/>
      <w:pPr>
        <w:ind w:left="7678" w:hanging="480"/>
      </w:pPr>
    </w:lvl>
    <w:lvl w:ilvl="3" w:tplc="0409000F" w:tentative="1">
      <w:start w:val="1"/>
      <w:numFmt w:val="decimal"/>
      <w:lvlText w:val="%4."/>
      <w:lvlJc w:val="left"/>
      <w:pPr>
        <w:ind w:left="8158" w:hanging="480"/>
      </w:pPr>
    </w:lvl>
    <w:lvl w:ilvl="4" w:tplc="04090019" w:tentative="1">
      <w:start w:val="1"/>
      <w:numFmt w:val="ideographTraditional"/>
      <w:lvlText w:val="%5、"/>
      <w:lvlJc w:val="left"/>
      <w:pPr>
        <w:ind w:left="8638" w:hanging="480"/>
      </w:pPr>
    </w:lvl>
    <w:lvl w:ilvl="5" w:tplc="0409001B" w:tentative="1">
      <w:start w:val="1"/>
      <w:numFmt w:val="lowerRoman"/>
      <w:lvlText w:val="%6."/>
      <w:lvlJc w:val="right"/>
      <w:pPr>
        <w:ind w:left="9118" w:hanging="480"/>
      </w:pPr>
    </w:lvl>
    <w:lvl w:ilvl="6" w:tplc="0409000F" w:tentative="1">
      <w:start w:val="1"/>
      <w:numFmt w:val="decimal"/>
      <w:lvlText w:val="%7."/>
      <w:lvlJc w:val="left"/>
      <w:pPr>
        <w:ind w:left="9598" w:hanging="480"/>
      </w:pPr>
    </w:lvl>
    <w:lvl w:ilvl="7" w:tplc="04090019" w:tentative="1">
      <w:start w:val="1"/>
      <w:numFmt w:val="ideographTraditional"/>
      <w:lvlText w:val="%8、"/>
      <w:lvlJc w:val="left"/>
      <w:pPr>
        <w:ind w:left="10078" w:hanging="480"/>
      </w:pPr>
    </w:lvl>
    <w:lvl w:ilvl="8" w:tplc="0409001B" w:tentative="1">
      <w:start w:val="1"/>
      <w:numFmt w:val="lowerRoman"/>
      <w:lvlText w:val="%9."/>
      <w:lvlJc w:val="right"/>
      <w:pPr>
        <w:ind w:left="10558" w:hanging="480"/>
      </w:pPr>
    </w:lvl>
  </w:abstractNum>
  <w:abstractNum w:abstractNumId="1" w15:restartNumberingAfterBreak="0">
    <w:nsid w:val="1BA000E9"/>
    <w:multiLevelType w:val="hybridMultilevel"/>
    <w:tmpl w:val="4C7806A6"/>
    <w:lvl w:ilvl="0" w:tplc="F1D872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FC2EEF"/>
    <w:multiLevelType w:val="hybridMultilevel"/>
    <w:tmpl w:val="55B0A9C6"/>
    <w:lvl w:ilvl="0" w:tplc="FE1070CA">
      <w:numFmt w:val="bullet"/>
      <w:lvlText w:val="□"/>
      <w:lvlJc w:val="left"/>
      <w:pPr>
        <w:tabs>
          <w:tab w:val="num" w:pos="405"/>
        </w:tabs>
        <w:ind w:left="405" w:hanging="405"/>
      </w:pPr>
      <w:rPr>
        <w:rFonts w:ascii="標楷體" w:eastAsia="標楷體" w:hAnsi="標楷體" w:cs="Arial" w:hint="eastAsia"/>
        <w:sz w:val="4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4E815E2"/>
    <w:multiLevelType w:val="hybridMultilevel"/>
    <w:tmpl w:val="4E0C9616"/>
    <w:lvl w:ilvl="0" w:tplc="C75A74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CB5D5E"/>
    <w:multiLevelType w:val="hybridMultilevel"/>
    <w:tmpl w:val="46F20CDA"/>
    <w:lvl w:ilvl="0" w:tplc="2F32D8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B5"/>
    <w:rsid w:val="000A5C72"/>
    <w:rsid w:val="000D19E5"/>
    <w:rsid w:val="001239C0"/>
    <w:rsid w:val="001A2DB5"/>
    <w:rsid w:val="001E1D7B"/>
    <w:rsid w:val="001E4BDC"/>
    <w:rsid w:val="001F632F"/>
    <w:rsid w:val="0021415C"/>
    <w:rsid w:val="002218AB"/>
    <w:rsid w:val="00251497"/>
    <w:rsid w:val="00252AD1"/>
    <w:rsid w:val="002554B2"/>
    <w:rsid w:val="002909BB"/>
    <w:rsid w:val="0032487B"/>
    <w:rsid w:val="00325753"/>
    <w:rsid w:val="003E18FC"/>
    <w:rsid w:val="00423E23"/>
    <w:rsid w:val="004A7139"/>
    <w:rsid w:val="004D6298"/>
    <w:rsid w:val="004E28FE"/>
    <w:rsid w:val="0056571D"/>
    <w:rsid w:val="005E0EBF"/>
    <w:rsid w:val="005E23C0"/>
    <w:rsid w:val="006819E5"/>
    <w:rsid w:val="006D0D7E"/>
    <w:rsid w:val="007315F5"/>
    <w:rsid w:val="007443FF"/>
    <w:rsid w:val="007A4FA3"/>
    <w:rsid w:val="008233F1"/>
    <w:rsid w:val="00875A7A"/>
    <w:rsid w:val="008937AD"/>
    <w:rsid w:val="00976926"/>
    <w:rsid w:val="009960A3"/>
    <w:rsid w:val="009E3C31"/>
    <w:rsid w:val="00AA0897"/>
    <w:rsid w:val="00AC56B4"/>
    <w:rsid w:val="00AE75CF"/>
    <w:rsid w:val="00B57F84"/>
    <w:rsid w:val="00BE10BC"/>
    <w:rsid w:val="00CD0472"/>
    <w:rsid w:val="00CE22AE"/>
    <w:rsid w:val="00DC6836"/>
    <w:rsid w:val="00DF5D13"/>
    <w:rsid w:val="00E13500"/>
    <w:rsid w:val="00E661B0"/>
    <w:rsid w:val="00EE7F05"/>
    <w:rsid w:val="00F25242"/>
    <w:rsid w:val="00F92A07"/>
    <w:rsid w:val="00FF15C9"/>
    <w:rsid w:val="00FF4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9D152"/>
  <w15:docId w15:val="{65A68B51-8AD9-497B-A512-93FDCCB3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
      <w:ind w:left="666"/>
    </w:pPr>
    <w:rPr>
      <w:rFonts w:ascii="標楷體" w:eastAsia="標楷體" w:hAnsi="標楷體"/>
      <w:sz w:val="28"/>
      <w:szCs w:val="28"/>
    </w:rPr>
  </w:style>
  <w:style w:type="paragraph" w:styleId="a4">
    <w:name w:val="List Paragraph"/>
    <w:basedOn w:val="a"/>
    <w:uiPriority w:val="99"/>
    <w:qFormat/>
  </w:style>
  <w:style w:type="paragraph" w:customStyle="1" w:styleId="TableParagraph">
    <w:name w:val="Table Paragraph"/>
    <w:basedOn w:val="a"/>
    <w:uiPriority w:val="1"/>
    <w:qFormat/>
  </w:style>
  <w:style w:type="paragraph" w:styleId="a5">
    <w:name w:val="header"/>
    <w:basedOn w:val="a"/>
    <w:link w:val="a6"/>
    <w:uiPriority w:val="99"/>
    <w:unhideWhenUsed/>
    <w:rsid w:val="00E13500"/>
    <w:pPr>
      <w:tabs>
        <w:tab w:val="center" w:pos="4153"/>
        <w:tab w:val="right" w:pos="8306"/>
      </w:tabs>
      <w:snapToGrid w:val="0"/>
    </w:pPr>
    <w:rPr>
      <w:sz w:val="20"/>
      <w:szCs w:val="20"/>
    </w:rPr>
  </w:style>
  <w:style w:type="character" w:customStyle="1" w:styleId="a6">
    <w:name w:val="頁首 字元"/>
    <w:basedOn w:val="a0"/>
    <w:link w:val="a5"/>
    <w:uiPriority w:val="99"/>
    <w:rsid w:val="00E13500"/>
    <w:rPr>
      <w:sz w:val="20"/>
      <w:szCs w:val="20"/>
    </w:rPr>
  </w:style>
  <w:style w:type="paragraph" w:styleId="a7">
    <w:name w:val="footer"/>
    <w:basedOn w:val="a"/>
    <w:link w:val="a8"/>
    <w:unhideWhenUsed/>
    <w:rsid w:val="00E13500"/>
    <w:pPr>
      <w:tabs>
        <w:tab w:val="center" w:pos="4153"/>
        <w:tab w:val="right" w:pos="8306"/>
      </w:tabs>
      <w:snapToGrid w:val="0"/>
    </w:pPr>
    <w:rPr>
      <w:sz w:val="20"/>
      <w:szCs w:val="20"/>
    </w:rPr>
  </w:style>
  <w:style w:type="character" w:customStyle="1" w:styleId="a8">
    <w:name w:val="頁尾 字元"/>
    <w:basedOn w:val="a0"/>
    <w:link w:val="a7"/>
    <w:rsid w:val="00E13500"/>
    <w:rPr>
      <w:sz w:val="20"/>
      <w:szCs w:val="20"/>
    </w:rPr>
  </w:style>
  <w:style w:type="character" w:styleId="a9">
    <w:name w:val="page number"/>
    <w:basedOn w:val="a0"/>
    <w:rsid w:val="0056571D"/>
  </w:style>
  <w:style w:type="table" w:styleId="aa">
    <w:name w:val="Table Grid"/>
    <w:basedOn w:val="a1"/>
    <w:uiPriority w:val="59"/>
    <w:rsid w:val="0056571D"/>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56571D"/>
    <w:pPr>
      <w:spacing w:line="380" w:lineRule="exact"/>
      <w:jc w:val="center"/>
    </w:pPr>
    <w:rPr>
      <w:rFonts w:ascii="Times New Roman" w:eastAsia="標楷體" w:hAnsi="Times New Roman" w:cs="Times New Roman"/>
      <w:kern w:val="2"/>
      <w:sz w:val="24"/>
      <w:szCs w:val="20"/>
      <w:lang w:eastAsia="zh-TW"/>
    </w:rPr>
  </w:style>
  <w:style w:type="character" w:customStyle="1" w:styleId="ac">
    <w:name w:val="註釋標題 字元"/>
    <w:basedOn w:val="a0"/>
    <w:link w:val="ab"/>
    <w:rsid w:val="0056571D"/>
    <w:rPr>
      <w:rFonts w:ascii="Times New Roman" w:eastAsia="標楷體" w:hAnsi="Times New Roman" w:cs="Times New Roman"/>
      <w:kern w:val="2"/>
      <w:sz w:val="24"/>
      <w:szCs w:val="20"/>
      <w:lang w:eastAsia="zh-TW"/>
    </w:rPr>
  </w:style>
  <w:style w:type="paragraph" w:styleId="ad">
    <w:name w:val="Block Text"/>
    <w:basedOn w:val="a"/>
    <w:rsid w:val="0056571D"/>
    <w:pPr>
      <w:spacing w:before="120" w:line="380" w:lineRule="exact"/>
      <w:ind w:left="113" w:right="113"/>
      <w:jc w:val="both"/>
    </w:pPr>
    <w:rPr>
      <w:rFonts w:ascii="Times New Roman" w:eastAsia="標楷體" w:hAnsi="Times New Roman" w:cs="Times New Roman"/>
      <w:kern w:val="2"/>
      <w:sz w:val="24"/>
      <w:szCs w:val="20"/>
      <w:lang w:eastAsia="zh-TW"/>
    </w:rPr>
  </w:style>
  <w:style w:type="paragraph" w:styleId="ae">
    <w:name w:val="Balloon Text"/>
    <w:basedOn w:val="a"/>
    <w:link w:val="af"/>
    <w:uiPriority w:val="99"/>
    <w:semiHidden/>
    <w:unhideWhenUsed/>
    <w:rsid w:val="00AA089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A08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A0A6F-5345-49A3-80A8-4E58A884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台灣大學醫學院研究發展分處第一共同研究室究發研究發展分處展分處Leica 共 軛 焦 顯 微 鏡 使用及管理辦法</dc:title>
  <dc:creator>NTU</dc:creator>
  <cp:lastModifiedBy>Windows 使用者</cp:lastModifiedBy>
  <cp:revision>3</cp:revision>
  <dcterms:created xsi:type="dcterms:W3CDTF">2022-06-29T06:13:00Z</dcterms:created>
  <dcterms:modified xsi:type="dcterms:W3CDTF">2022-06-29T06:13:00Z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2016-05-11T00:00:00Z</vt:filetime>
  </property>
  <property fmtid="{D5CDD505-2E9C-101B-9397-08002B2CF9AE}" pid="3" name="LastSaved">
    <vt:filetime>2016-08-19T00:00:00Z</vt:filetime>
  </property>
</Properties>
</file>