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E5" w:rsidRDefault="00486BE5" w:rsidP="00486BE5">
      <w:pPr>
        <w:snapToGrid w:val="0"/>
        <w:spacing w:after="100" w:afterAutospacing="1" w:line="360" w:lineRule="exact"/>
        <w:ind w:rightChars="-61" w:right="-146"/>
        <w:jc w:val="center"/>
        <w:rPr>
          <w:rFonts w:eastAsia="標楷體" w:hAnsi="標楷體" w:hint="eastAsia"/>
          <w:bCs/>
          <w:sz w:val="28"/>
          <w:szCs w:val="28"/>
        </w:rPr>
      </w:pPr>
      <w:r w:rsidRPr="00CD251F">
        <w:rPr>
          <w:rFonts w:eastAsia="標楷體" w:hAnsi="標楷體" w:hint="eastAsia"/>
          <w:bCs/>
          <w:sz w:val="28"/>
          <w:szCs w:val="28"/>
        </w:rPr>
        <w:t>國立臺灣大學公共衛生學院教師評審委員會設置辦法</w:t>
      </w:r>
      <w:r>
        <w:rPr>
          <w:rFonts w:eastAsia="標楷體" w:hAnsi="標楷體" w:hint="eastAsia"/>
          <w:bCs/>
          <w:sz w:val="28"/>
          <w:szCs w:val="28"/>
        </w:rPr>
        <w:t>(</w:t>
      </w:r>
      <w:r w:rsidRPr="00CD251F">
        <w:rPr>
          <w:rFonts w:eastAsia="標楷體" w:hAnsi="標楷體"/>
          <w:bCs/>
          <w:sz w:val="28"/>
          <w:szCs w:val="28"/>
        </w:rPr>
        <w:t>修正</w:t>
      </w:r>
      <w:r w:rsidRPr="00CD251F">
        <w:rPr>
          <w:rFonts w:eastAsia="標楷體" w:hAnsi="標楷體" w:hint="eastAsia"/>
          <w:bCs/>
          <w:sz w:val="28"/>
          <w:szCs w:val="28"/>
        </w:rPr>
        <w:t>條文</w:t>
      </w:r>
      <w:r w:rsidRPr="00CD251F">
        <w:rPr>
          <w:rFonts w:eastAsia="標楷體" w:hAnsi="標楷體"/>
          <w:bCs/>
          <w:sz w:val="28"/>
          <w:szCs w:val="28"/>
        </w:rPr>
        <w:t>對照表</w:t>
      </w:r>
      <w:r>
        <w:rPr>
          <w:rFonts w:eastAsia="標楷體" w:hAnsi="標楷體" w:hint="eastAsia"/>
          <w:bCs/>
          <w:sz w:val="28"/>
          <w:szCs w:val="28"/>
        </w:rPr>
        <w:t>)</w:t>
      </w:r>
    </w:p>
    <w:p w:rsidR="00486BE5" w:rsidRPr="00252A72"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106.11.30 發布(</w:t>
      </w:r>
      <w:r w:rsidRPr="00624CC5">
        <w:rPr>
          <w:rFonts w:ascii="標楷體" w:eastAsia="標楷體" w:hAnsi="標楷體" w:hint="eastAsia"/>
          <w:sz w:val="20"/>
          <w:szCs w:val="20"/>
        </w:rPr>
        <w:t>依10</w:t>
      </w:r>
      <w:r>
        <w:rPr>
          <w:rFonts w:ascii="標楷體" w:eastAsia="標楷體" w:hAnsi="標楷體" w:hint="eastAsia"/>
          <w:sz w:val="20"/>
          <w:szCs w:val="20"/>
        </w:rPr>
        <w:t>6</w:t>
      </w:r>
      <w:r w:rsidRPr="00624CC5">
        <w:rPr>
          <w:rFonts w:ascii="標楷體" w:eastAsia="標楷體" w:hAnsi="標楷體" w:hint="eastAsia"/>
          <w:sz w:val="20"/>
          <w:szCs w:val="20"/>
        </w:rPr>
        <w:t>年年10月</w:t>
      </w:r>
      <w:r>
        <w:rPr>
          <w:rFonts w:ascii="標楷體" w:eastAsia="標楷體" w:hAnsi="標楷體" w:hint="eastAsia"/>
          <w:sz w:val="20"/>
          <w:szCs w:val="20"/>
        </w:rPr>
        <w:t>21</w:t>
      </w:r>
      <w:r w:rsidRPr="00624CC5">
        <w:rPr>
          <w:rFonts w:ascii="標楷體" w:eastAsia="標楷體" w:hAnsi="標楷體" w:hint="eastAsia"/>
          <w:sz w:val="20"/>
          <w:szCs w:val="20"/>
        </w:rPr>
        <w:t>日10</w:t>
      </w:r>
      <w:r>
        <w:rPr>
          <w:rFonts w:ascii="標楷體" w:eastAsia="標楷體" w:hAnsi="標楷體" w:hint="eastAsia"/>
          <w:sz w:val="20"/>
          <w:szCs w:val="20"/>
        </w:rPr>
        <w:t>6</w:t>
      </w:r>
      <w:r w:rsidRPr="00624CC5">
        <w:rPr>
          <w:rFonts w:ascii="標楷體" w:eastAsia="標楷體" w:hAnsi="標楷體" w:hint="eastAsia"/>
          <w:sz w:val="20"/>
          <w:szCs w:val="20"/>
        </w:rPr>
        <w:t>學年度第1學期第1次校務會議決議辦理</w:t>
      </w:r>
      <w:r>
        <w:rPr>
          <w:rFonts w:ascii="標楷體" w:eastAsia="標楷體" w:hAnsi="標楷體" w:hint="eastAsia"/>
          <w:sz w:val="20"/>
          <w:szCs w:val="20"/>
        </w:rPr>
        <w:t>，1060066731A函，106.11.29院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會議通訊會議通過)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536"/>
        <w:gridCol w:w="1418"/>
      </w:tblGrid>
      <w:tr w:rsidR="00486BE5" w:rsidRPr="00155C27" w:rsidTr="00567778">
        <w:trPr>
          <w:trHeight w:val="436"/>
          <w:tblHeader/>
        </w:trPr>
        <w:tc>
          <w:tcPr>
            <w:tcW w:w="4219" w:type="dxa"/>
            <w:shd w:val="clear" w:color="auto" w:fill="auto"/>
          </w:tcPr>
          <w:p w:rsidR="00486BE5" w:rsidRPr="00155C27" w:rsidRDefault="00486BE5" w:rsidP="00567778">
            <w:pPr>
              <w:jc w:val="center"/>
              <w:rPr>
                <w:rFonts w:ascii="標楷體" w:eastAsia="標楷體" w:hint="eastAsia"/>
                <w:sz w:val="28"/>
                <w:szCs w:val="28"/>
              </w:rPr>
            </w:pPr>
            <w:r w:rsidRPr="00155C27">
              <w:rPr>
                <w:rFonts w:ascii="標楷體" w:eastAsia="標楷體" w:hint="eastAsia"/>
                <w:sz w:val="28"/>
                <w:szCs w:val="28"/>
              </w:rPr>
              <w:t>修正後條文</w:t>
            </w:r>
          </w:p>
        </w:tc>
        <w:tc>
          <w:tcPr>
            <w:tcW w:w="4536" w:type="dxa"/>
            <w:shd w:val="clear" w:color="auto" w:fill="auto"/>
          </w:tcPr>
          <w:p w:rsidR="00486BE5" w:rsidRPr="00155C27" w:rsidRDefault="00486BE5" w:rsidP="00567778">
            <w:pPr>
              <w:jc w:val="center"/>
              <w:rPr>
                <w:rFonts w:ascii="標楷體" w:eastAsia="標楷體" w:hint="eastAsia"/>
                <w:sz w:val="28"/>
                <w:szCs w:val="28"/>
              </w:rPr>
            </w:pPr>
            <w:r w:rsidRPr="00155C27">
              <w:rPr>
                <w:rFonts w:ascii="標楷體" w:eastAsia="標楷體" w:hint="eastAsia"/>
                <w:sz w:val="28"/>
                <w:szCs w:val="28"/>
              </w:rPr>
              <w:t>原條文</w:t>
            </w:r>
          </w:p>
        </w:tc>
        <w:tc>
          <w:tcPr>
            <w:tcW w:w="1418" w:type="dxa"/>
            <w:shd w:val="clear" w:color="auto" w:fill="auto"/>
          </w:tcPr>
          <w:p w:rsidR="00486BE5" w:rsidRPr="00155C27" w:rsidRDefault="00486BE5" w:rsidP="00567778">
            <w:pPr>
              <w:jc w:val="center"/>
              <w:rPr>
                <w:rFonts w:ascii="標楷體" w:eastAsia="標楷體" w:hint="eastAsia"/>
                <w:sz w:val="28"/>
                <w:szCs w:val="28"/>
              </w:rPr>
            </w:pPr>
            <w:r w:rsidRPr="00155C27">
              <w:rPr>
                <w:rFonts w:ascii="標楷體" w:eastAsia="標楷體" w:hint="eastAsia"/>
                <w:sz w:val="28"/>
                <w:szCs w:val="28"/>
              </w:rPr>
              <w:t>說明</w:t>
            </w:r>
          </w:p>
        </w:tc>
      </w:tr>
      <w:tr w:rsidR="00486BE5" w:rsidRPr="00155C27" w:rsidTr="00567778">
        <w:trPr>
          <w:trHeight w:val="436"/>
        </w:trPr>
        <w:tc>
          <w:tcPr>
            <w:tcW w:w="4219" w:type="dxa"/>
            <w:shd w:val="clear" w:color="auto" w:fill="auto"/>
          </w:tcPr>
          <w:p w:rsidR="00486BE5" w:rsidRPr="00196C96" w:rsidRDefault="00486BE5" w:rsidP="00567778">
            <w:pPr>
              <w:ind w:left="732" w:hangingChars="305" w:hanging="732"/>
              <w:jc w:val="both"/>
              <w:rPr>
                <w:rFonts w:ascii="標楷體" w:eastAsia="標楷體" w:hAnsi="標楷體" w:hint="eastAsia"/>
              </w:rPr>
            </w:pPr>
            <w:r w:rsidRPr="00196C96">
              <w:rPr>
                <w:rFonts w:ascii="標楷體" w:eastAsia="標楷體" w:hAnsi="標楷體" w:hint="eastAsia"/>
              </w:rPr>
              <w:t>第五條  本會職掌如下：</w:t>
            </w:r>
          </w:p>
          <w:p w:rsidR="00486BE5" w:rsidRPr="00196C96" w:rsidRDefault="00486BE5" w:rsidP="00567778">
            <w:pPr>
              <w:ind w:leftChars="413" w:left="1416" w:hangingChars="177" w:hanging="425"/>
              <w:jc w:val="both"/>
              <w:rPr>
                <w:rFonts w:ascii="標楷體" w:eastAsia="標楷體" w:hAnsi="標楷體" w:hint="eastAsia"/>
              </w:rPr>
            </w:pPr>
            <w:r w:rsidRPr="00196C96">
              <w:rPr>
                <w:rFonts w:ascii="標楷體" w:eastAsia="標楷體" w:hAnsi="標楷體" w:hint="eastAsia"/>
              </w:rPr>
              <w:t>一、教師新聘資格、等級、聘期等之審議。</w:t>
            </w:r>
          </w:p>
          <w:p w:rsidR="00486BE5" w:rsidRPr="00196C96" w:rsidRDefault="00486BE5" w:rsidP="00567778">
            <w:pPr>
              <w:ind w:leftChars="413" w:left="1317" w:hangingChars="136" w:hanging="326"/>
              <w:jc w:val="both"/>
              <w:rPr>
                <w:rFonts w:ascii="標楷體" w:eastAsia="標楷體" w:hAnsi="標楷體" w:hint="eastAsia"/>
              </w:rPr>
            </w:pPr>
            <w:r w:rsidRPr="00196C96">
              <w:rPr>
                <w:rFonts w:ascii="標楷體" w:eastAsia="標楷體" w:hAnsi="標楷體" w:hint="eastAsia"/>
              </w:rPr>
              <w:t>二、教師升等、改聘之審議。</w:t>
            </w:r>
          </w:p>
          <w:p w:rsidR="00486BE5" w:rsidRPr="00196C96" w:rsidRDefault="00486BE5" w:rsidP="00567778">
            <w:pPr>
              <w:ind w:leftChars="413" w:left="1416" w:hangingChars="177" w:hanging="425"/>
              <w:jc w:val="both"/>
              <w:rPr>
                <w:rFonts w:ascii="標楷體" w:eastAsia="標楷體" w:hAnsi="標楷體" w:hint="eastAsia"/>
              </w:rPr>
            </w:pPr>
            <w:r w:rsidRPr="00196C96">
              <w:rPr>
                <w:rFonts w:ascii="標楷體" w:eastAsia="標楷體" w:hAnsi="標楷體" w:hint="eastAsia"/>
              </w:rPr>
              <w:t>三、教師</w:t>
            </w:r>
            <w:proofErr w:type="gramStart"/>
            <w:r w:rsidRPr="00196C96">
              <w:rPr>
                <w:rFonts w:ascii="標楷體" w:eastAsia="標楷體" w:hAnsi="標楷體" w:hint="eastAsia"/>
              </w:rPr>
              <w:t>不</w:t>
            </w:r>
            <w:proofErr w:type="gramEnd"/>
            <w:r w:rsidRPr="00196C96">
              <w:rPr>
                <w:rFonts w:ascii="標楷體" w:eastAsia="標楷體" w:hAnsi="標楷體" w:hint="eastAsia"/>
              </w:rPr>
              <w:t>續聘、</w:t>
            </w:r>
            <w:proofErr w:type="gramStart"/>
            <w:r w:rsidRPr="00196C96">
              <w:rPr>
                <w:rFonts w:ascii="標楷體" w:eastAsia="標楷體" w:hAnsi="標楷體" w:hint="eastAsia"/>
              </w:rPr>
              <w:t>停聘及解聘</w:t>
            </w:r>
            <w:proofErr w:type="gramEnd"/>
            <w:r w:rsidRPr="00196C96">
              <w:rPr>
                <w:rFonts w:ascii="標楷體" w:eastAsia="標楷體" w:hAnsi="標楷體" w:hint="eastAsia"/>
              </w:rPr>
              <w:t>之審議。</w:t>
            </w:r>
          </w:p>
          <w:p w:rsidR="00486BE5" w:rsidRPr="00196C96" w:rsidRDefault="00486BE5" w:rsidP="00567778">
            <w:pPr>
              <w:ind w:leftChars="413" w:left="1317" w:hangingChars="136" w:hanging="326"/>
              <w:jc w:val="both"/>
              <w:rPr>
                <w:rFonts w:ascii="標楷體" w:eastAsia="標楷體" w:hAnsi="標楷體" w:hint="eastAsia"/>
              </w:rPr>
            </w:pPr>
            <w:r w:rsidRPr="00196C96">
              <w:rPr>
                <w:rFonts w:ascii="標楷體" w:eastAsia="標楷體" w:hAnsi="標楷體" w:hint="eastAsia"/>
              </w:rPr>
              <w:t>四、名譽</w:t>
            </w:r>
            <w:proofErr w:type="gramStart"/>
            <w:r w:rsidRPr="00196C96">
              <w:rPr>
                <w:rFonts w:ascii="標楷體" w:eastAsia="標楷體" w:hAnsi="標楷體" w:hint="eastAsia"/>
              </w:rPr>
              <w:t>教授致聘之</w:t>
            </w:r>
            <w:proofErr w:type="gramEnd"/>
            <w:r w:rsidRPr="00196C96">
              <w:rPr>
                <w:rFonts w:ascii="標楷體" w:eastAsia="標楷體" w:hAnsi="標楷體" w:hint="eastAsia"/>
              </w:rPr>
              <w:t>審議。</w:t>
            </w:r>
          </w:p>
          <w:p w:rsidR="00486BE5" w:rsidRPr="00196C96" w:rsidRDefault="00486BE5" w:rsidP="00567778">
            <w:pPr>
              <w:ind w:leftChars="413" w:left="1416" w:hangingChars="177" w:hanging="425"/>
              <w:jc w:val="both"/>
              <w:rPr>
                <w:rFonts w:ascii="標楷體" w:eastAsia="標楷體" w:hAnsi="標楷體" w:hint="eastAsia"/>
              </w:rPr>
            </w:pPr>
            <w:r w:rsidRPr="00196C96">
              <w:rPr>
                <w:rFonts w:ascii="標楷體" w:eastAsia="標楷體" w:hAnsi="標楷體" w:hint="eastAsia"/>
              </w:rPr>
              <w:t>五、教授、副教授延長服務案件之審議。</w:t>
            </w:r>
          </w:p>
          <w:p w:rsidR="00486BE5" w:rsidRPr="00196C96" w:rsidRDefault="00486BE5" w:rsidP="00567778">
            <w:pPr>
              <w:ind w:leftChars="413" w:left="1416" w:hangingChars="177" w:hanging="425"/>
              <w:jc w:val="both"/>
              <w:rPr>
                <w:rFonts w:ascii="標楷體" w:eastAsia="標楷體" w:hAnsi="標楷體" w:hint="eastAsia"/>
              </w:rPr>
            </w:pPr>
            <w:r w:rsidRPr="00196C96">
              <w:rPr>
                <w:rFonts w:ascii="標楷體" w:eastAsia="標楷體" w:hAnsi="標楷體" w:hint="eastAsia"/>
              </w:rPr>
              <w:t>六、其他依法令應經本會審議之事項。</w:t>
            </w:r>
          </w:p>
          <w:p w:rsidR="00486BE5" w:rsidRPr="00196C96" w:rsidRDefault="00486BE5" w:rsidP="00567778">
            <w:pPr>
              <w:ind w:leftChars="412" w:left="1023" w:hangingChars="14" w:hanging="34"/>
              <w:jc w:val="both"/>
              <w:rPr>
                <w:rFonts w:ascii="標楷體" w:eastAsia="標楷體" w:hAnsi="標楷體" w:hint="eastAsia"/>
              </w:rPr>
            </w:pPr>
            <w:r w:rsidRPr="00196C96">
              <w:rPr>
                <w:rFonts w:ascii="標楷體" w:eastAsia="標楷體" w:hAnsi="標楷體" w:hint="eastAsia"/>
              </w:rPr>
              <w:t>有關教師之升等部分，</w:t>
            </w:r>
            <w:proofErr w:type="gramStart"/>
            <w:r w:rsidRPr="00196C96">
              <w:rPr>
                <w:rFonts w:ascii="標楷體" w:eastAsia="標楷體" w:hAnsi="標楷體" w:hint="eastAsia"/>
              </w:rPr>
              <w:t>設升等</w:t>
            </w:r>
            <w:proofErr w:type="gramEnd"/>
            <w:r w:rsidRPr="00196C96">
              <w:rPr>
                <w:rFonts w:ascii="標楷體" w:eastAsia="標楷體" w:hAnsi="標楷體" w:hint="eastAsia"/>
              </w:rPr>
              <w:t>審查委員會，專事教師升等之審查。</w:t>
            </w:r>
          </w:p>
          <w:p w:rsidR="00486BE5" w:rsidRPr="00196C96" w:rsidRDefault="00486BE5" w:rsidP="00567778">
            <w:pPr>
              <w:ind w:leftChars="412" w:left="1023" w:hangingChars="14" w:hanging="34"/>
              <w:jc w:val="both"/>
              <w:rPr>
                <w:rFonts w:ascii="標楷體" w:eastAsia="標楷體" w:hAnsi="標楷體" w:hint="eastAsia"/>
              </w:rPr>
            </w:pPr>
            <w:r w:rsidRPr="00196C96">
              <w:rPr>
                <w:rFonts w:ascii="標楷體" w:eastAsia="標楷體" w:hAnsi="標楷體" w:hint="eastAsia"/>
              </w:rPr>
              <w:t>低職級委員不得審查新聘、升等及改聘高職級教師案。</w:t>
            </w:r>
          </w:p>
          <w:p w:rsidR="00486BE5" w:rsidRPr="00196C96" w:rsidRDefault="00486BE5" w:rsidP="00567778">
            <w:pPr>
              <w:ind w:leftChars="412" w:left="991" w:hanging="2"/>
              <w:jc w:val="both"/>
              <w:rPr>
                <w:rFonts w:ascii="標楷體" w:eastAsia="標楷體" w:hAnsi="標楷體" w:hint="eastAsia"/>
              </w:rPr>
            </w:pPr>
            <w:r w:rsidRPr="00196C96">
              <w:rPr>
                <w:rFonts w:ascii="標楷體" w:eastAsia="標楷體" w:hAnsi="標楷體" w:hint="eastAsia"/>
              </w:rPr>
              <w:t>本院基於發展需要，延攬學術研究傑出或特殊領域教師（研究人員），得不經</w:t>
            </w:r>
            <w:proofErr w:type="gramStart"/>
            <w:r w:rsidRPr="00196C96">
              <w:rPr>
                <w:rFonts w:ascii="標楷體" w:eastAsia="標楷體" w:hAnsi="標楷體" w:hint="eastAsia"/>
              </w:rPr>
              <w:t>系級教評</w:t>
            </w:r>
            <w:proofErr w:type="gramEnd"/>
            <w:r w:rsidRPr="00196C96">
              <w:rPr>
                <w:rFonts w:ascii="標楷體" w:eastAsia="標楷體" w:hAnsi="標楷體" w:hint="eastAsia"/>
              </w:rPr>
              <w:t>會，</w:t>
            </w:r>
            <w:proofErr w:type="gramStart"/>
            <w:r w:rsidRPr="00196C96">
              <w:rPr>
                <w:rFonts w:ascii="標楷體" w:eastAsia="標楷體" w:hAnsi="標楷體" w:hint="eastAsia"/>
              </w:rPr>
              <w:t>逕</w:t>
            </w:r>
            <w:proofErr w:type="gramEnd"/>
            <w:r w:rsidRPr="00196C96">
              <w:rPr>
                <w:rFonts w:ascii="標楷體" w:eastAsia="標楷體" w:hAnsi="標楷體" w:hint="eastAsia"/>
              </w:rPr>
              <w:t>提本會及校教評會審議，通過後聘任。</w:t>
            </w:r>
          </w:p>
          <w:p w:rsidR="00486BE5" w:rsidRPr="00196C96" w:rsidRDefault="00486BE5" w:rsidP="00567778">
            <w:pPr>
              <w:ind w:leftChars="412" w:left="991" w:hanging="2"/>
              <w:jc w:val="both"/>
              <w:rPr>
                <w:rFonts w:ascii="標楷體" w:eastAsia="標楷體" w:hAnsi="標楷體" w:hint="eastAsia"/>
                <w:sz w:val="28"/>
                <w:szCs w:val="28"/>
              </w:rPr>
            </w:pPr>
            <w:r w:rsidRPr="00196C96">
              <w:rPr>
                <w:rFonts w:ascii="標楷體" w:eastAsia="標楷體" w:hAnsi="標楷體" w:hint="eastAsia"/>
              </w:rPr>
              <w:t>教師</w:t>
            </w:r>
            <w:proofErr w:type="gramStart"/>
            <w:r w:rsidRPr="00196C96">
              <w:rPr>
                <w:rFonts w:ascii="標楷體" w:eastAsia="標楷體" w:hAnsi="標楷體" w:hint="eastAsia"/>
              </w:rPr>
              <w:t>評鑑覆評不</w:t>
            </w:r>
            <w:proofErr w:type="gramEnd"/>
            <w:r w:rsidRPr="00196C96">
              <w:rPr>
                <w:rFonts w:ascii="標楷體" w:eastAsia="標楷體" w:hAnsi="標楷體" w:hint="eastAsia"/>
              </w:rPr>
              <w:t>通過之教師，其</w:t>
            </w:r>
            <w:proofErr w:type="gramStart"/>
            <w:r w:rsidRPr="00196C96">
              <w:rPr>
                <w:rFonts w:ascii="標楷體" w:eastAsia="標楷體" w:hAnsi="標楷體" w:hint="eastAsia"/>
              </w:rPr>
              <w:t>不</w:t>
            </w:r>
            <w:proofErr w:type="gramEnd"/>
            <w:r w:rsidRPr="00196C96">
              <w:rPr>
                <w:rFonts w:ascii="標楷體" w:eastAsia="標楷體" w:hAnsi="標楷體" w:hint="eastAsia"/>
              </w:rPr>
              <w:t>續聘程序應依本校教師評鑑準則規定辦理。</w:t>
            </w:r>
          </w:p>
          <w:p w:rsidR="00486BE5" w:rsidRPr="00196C96" w:rsidRDefault="00486BE5" w:rsidP="00567778">
            <w:pPr>
              <w:ind w:leftChars="412" w:left="991" w:hanging="2"/>
              <w:jc w:val="both"/>
              <w:rPr>
                <w:rFonts w:ascii="標楷體" w:eastAsia="標楷體" w:hAnsi="標楷體" w:hint="eastAsia"/>
                <w:sz w:val="28"/>
                <w:szCs w:val="28"/>
              </w:rPr>
            </w:pPr>
            <w:r w:rsidRPr="00196C96">
              <w:rPr>
                <w:rFonts w:ascii="標楷體" w:eastAsia="標楷體" w:hAnsi="標楷體" w:hint="eastAsia"/>
              </w:rPr>
              <w:t>教師(研究人員)之行為違反教師法規定而未達解聘、停聘或</w:t>
            </w:r>
            <w:proofErr w:type="gramStart"/>
            <w:r w:rsidRPr="00196C96">
              <w:rPr>
                <w:rFonts w:ascii="標楷體" w:eastAsia="標楷體" w:hAnsi="標楷體" w:hint="eastAsia"/>
              </w:rPr>
              <w:t>不</w:t>
            </w:r>
            <w:proofErr w:type="gramEnd"/>
            <w:r w:rsidRPr="00196C96">
              <w:rPr>
                <w:rFonts w:ascii="標楷體" w:eastAsia="標楷體" w:hAnsi="標楷體" w:hint="eastAsia"/>
              </w:rPr>
              <w:t>續聘程度者，得</w:t>
            </w:r>
            <w:proofErr w:type="gramStart"/>
            <w:r w:rsidRPr="00196C96">
              <w:rPr>
                <w:rFonts w:ascii="標楷體" w:eastAsia="標楷體" w:hAnsi="標楷體" w:hint="eastAsia"/>
              </w:rPr>
              <w:t>逕</w:t>
            </w:r>
            <w:proofErr w:type="gramEnd"/>
            <w:r w:rsidRPr="00196C96">
              <w:rPr>
                <w:rFonts w:ascii="標楷體" w:eastAsia="標楷體" w:hAnsi="標楷體" w:hint="eastAsia"/>
              </w:rPr>
              <w:t>由院教評會審議處置。</w:t>
            </w:r>
          </w:p>
          <w:p w:rsidR="00486BE5" w:rsidRPr="00196C96" w:rsidRDefault="00486BE5" w:rsidP="00567778">
            <w:pPr>
              <w:ind w:leftChars="412" w:left="991" w:hanging="2"/>
              <w:rPr>
                <w:rFonts w:ascii="標楷體" w:eastAsia="標楷體" w:hAnsi="標楷體"/>
              </w:rPr>
            </w:pPr>
            <w:r w:rsidRPr="00196C96">
              <w:rPr>
                <w:rFonts w:ascii="標楷體" w:eastAsia="標楷體" w:hAnsi="標楷體" w:hint="eastAsia"/>
                <w:b/>
                <w:u w:val="single"/>
              </w:rPr>
              <w:t>系(所)教評會之</w:t>
            </w:r>
            <w:r w:rsidRPr="00196C96">
              <w:rPr>
                <w:rFonts w:ascii="標楷體" w:eastAsia="標楷體" w:hAnsi="標楷體" w:hint="eastAsia"/>
              </w:rPr>
              <w:t>決議如事證明確與法令規定顯然不合或顯有不當時，院教評會得依規定審議變更之，必要時得請當事人或系(所)列席說明。</w:t>
            </w:r>
          </w:p>
          <w:p w:rsidR="00486BE5" w:rsidRPr="00196C96" w:rsidRDefault="00486BE5" w:rsidP="00567778">
            <w:pPr>
              <w:ind w:leftChars="412" w:left="991" w:hanging="2"/>
              <w:jc w:val="both"/>
              <w:rPr>
                <w:rFonts w:ascii="標楷體" w:eastAsia="標楷體" w:hAnsi="標楷體" w:hint="eastAsia"/>
                <w:sz w:val="28"/>
                <w:szCs w:val="28"/>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Pr="00196C96" w:rsidRDefault="00486BE5" w:rsidP="00567778">
            <w:pPr>
              <w:ind w:left="709" w:hanging="709"/>
              <w:jc w:val="both"/>
              <w:rPr>
                <w:rFonts w:ascii="標楷體" w:eastAsia="標楷體" w:hAnsi="標楷體" w:hint="eastAsia"/>
              </w:rPr>
            </w:pPr>
            <w:r w:rsidRPr="00196C96">
              <w:rPr>
                <w:rFonts w:ascii="標楷體" w:eastAsia="標楷體" w:hAnsi="標楷體"/>
              </w:rPr>
              <w:t>第五條之一 對</w:t>
            </w:r>
            <w:proofErr w:type="gramStart"/>
            <w:r w:rsidRPr="00196C96">
              <w:rPr>
                <w:rFonts w:ascii="標楷體" w:eastAsia="標楷體" w:hAnsi="標楷體"/>
              </w:rPr>
              <w:t>未獲系</w:t>
            </w:r>
            <w:proofErr w:type="gramEnd"/>
            <w:r w:rsidRPr="00196C96">
              <w:rPr>
                <w:rFonts w:ascii="標楷體" w:eastAsia="標楷體" w:hAnsi="標楷體"/>
              </w:rPr>
              <w:t>(所)教評會通過之升等案件，經申訴程序認定有理由或行政救濟程序撤銷原決定，而應重為審議決定者，應於指定時間內為之，如未指定時間者，應自認定申訴有理由或撤銷原決定之書面送達次日起三個月內為之，</w:t>
            </w:r>
            <w:proofErr w:type="gramStart"/>
            <w:r w:rsidRPr="00196C96">
              <w:rPr>
                <w:rFonts w:ascii="標楷體" w:eastAsia="標楷體" w:hAnsi="標楷體"/>
              </w:rPr>
              <w:t>並均應送</w:t>
            </w:r>
            <w:proofErr w:type="gramEnd"/>
            <w:r w:rsidRPr="00196C96">
              <w:rPr>
                <w:rFonts w:ascii="標楷體" w:eastAsia="標楷體" w:hAnsi="標楷體"/>
              </w:rPr>
              <w:t xml:space="preserve">院教評會；屆期仍未為決議者，院教評會得逕行審議處置。 </w:t>
            </w:r>
          </w:p>
          <w:p w:rsidR="00486BE5" w:rsidRPr="00196C96" w:rsidRDefault="00486BE5" w:rsidP="00567778">
            <w:pPr>
              <w:ind w:leftChars="295" w:left="708"/>
              <w:jc w:val="both"/>
              <w:rPr>
                <w:rFonts w:ascii="標楷體" w:eastAsia="標楷體" w:hAnsi="標楷體" w:hint="eastAsia"/>
              </w:rPr>
            </w:pPr>
            <w:r w:rsidRPr="00196C96">
              <w:rPr>
                <w:rFonts w:ascii="標楷體" w:eastAsia="標楷體" w:hAnsi="標楷體"/>
                <w:b/>
                <w:u w:val="single"/>
              </w:rPr>
              <w:t>院教評會就前項案件認為有必要時</w:t>
            </w:r>
            <w:r w:rsidRPr="00196C96">
              <w:rPr>
                <w:rFonts w:ascii="標楷體" w:eastAsia="標楷體" w:hAnsi="標楷體"/>
              </w:rPr>
              <w:t>，得經決議組成專案審查 委員會。專案審查委員會由院教評會召集人組成並為主席，成員至少五人以上，院教評會召集人、</w:t>
            </w:r>
            <w:proofErr w:type="gramStart"/>
            <w:r w:rsidRPr="00196C96">
              <w:rPr>
                <w:rFonts w:ascii="標楷體" w:eastAsia="標楷體" w:hAnsi="標楷體"/>
              </w:rPr>
              <w:t>原系</w:t>
            </w:r>
            <w:proofErr w:type="gramEnd"/>
            <w:r w:rsidRPr="00196C96">
              <w:rPr>
                <w:rFonts w:ascii="標楷體" w:eastAsia="標楷體" w:hAnsi="標楷體"/>
              </w:rPr>
              <w:t>(所)教評會召集人為當然成員，</w:t>
            </w:r>
            <w:proofErr w:type="gramStart"/>
            <w:r w:rsidRPr="00196C96">
              <w:rPr>
                <w:rFonts w:ascii="標楷體" w:eastAsia="標楷體" w:hAnsi="標楷體"/>
              </w:rPr>
              <w:t>餘依個案</w:t>
            </w:r>
            <w:proofErr w:type="gramEnd"/>
            <w:r w:rsidRPr="00196C96">
              <w:rPr>
                <w:rFonts w:ascii="標楷體" w:eastAsia="標楷體" w:hAnsi="標楷體"/>
              </w:rPr>
              <w:t>專業領域，自系(</w:t>
            </w:r>
            <w:r w:rsidRPr="00196C96">
              <w:rPr>
                <w:rFonts w:ascii="標楷體" w:eastAsia="標楷體" w:hAnsi="標楷體" w:hint="eastAsia"/>
              </w:rPr>
              <w:t>所</w:t>
            </w:r>
            <w:r w:rsidRPr="00196C96">
              <w:rPr>
                <w:rFonts w:ascii="標楷體" w:eastAsia="標楷體" w:hAnsi="標楷體"/>
              </w:rPr>
              <w:t>)、院教評會委員</w:t>
            </w:r>
            <w:proofErr w:type="gramStart"/>
            <w:r w:rsidRPr="00196C96">
              <w:rPr>
                <w:rFonts w:ascii="標楷體" w:eastAsia="標楷體" w:hAnsi="標楷體"/>
              </w:rPr>
              <w:t>遴</w:t>
            </w:r>
            <w:proofErr w:type="gramEnd"/>
            <w:r w:rsidRPr="00196C96">
              <w:rPr>
                <w:rFonts w:ascii="標楷體" w:eastAsia="標楷體" w:hAnsi="標楷體"/>
              </w:rPr>
              <w:t xml:space="preserve">聘之。 專案審查委員會應於二個月內將審查結果報告書及建議送院 教評會審議。 </w:t>
            </w:r>
          </w:p>
          <w:p w:rsidR="00486BE5" w:rsidRDefault="00486BE5" w:rsidP="00567778">
            <w:pPr>
              <w:ind w:leftChars="412" w:left="991" w:hanging="2"/>
              <w:jc w:val="both"/>
              <w:rPr>
                <w:rFonts w:ascii="標楷體" w:eastAsia="標楷體" w:hAnsi="標楷體" w:hint="eastAsia"/>
              </w:rPr>
            </w:pPr>
          </w:p>
          <w:p w:rsidR="00486BE5" w:rsidRPr="00196C96" w:rsidRDefault="00486BE5" w:rsidP="00567778">
            <w:pPr>
              <w:ind w:leftChars="412" w:left="991" w:hanging="2"/>
              <w:jc w:val="both"/>
              <w:rPr>
                <w:rFonts w:ascii="標楷體" w:eastAsia="標楷體" w:hAnsi="標楷體" w:hint="eastAsia"/>
              </w:rPr>
            </w:pPr>
          </w:p>
          <w:p w:rsidR="00486BE5" w:rsidRDefault="00486BE5" w:rsidP="00567778">
            <w:pPr>
              <w:ind w:left="709" w:hanging="709"/>
              <w:jc w:val="both"/>
              <w:rPr>
                <w:rFonts w:ascii="標楷體" w:eastAsia="標楷體" w:hAnsi="標楷體" w:hint="eastAsia"/>
              </w:rPr>
            </w:pPr>
            <w:r w:rsidRPr="00196C96">
              <w:rPr>
                <w:rFonts w:ascii="標楷體" w:eastAsia="標楷體" w:hAnsi="標楷體"/>
              </w:rPr>
              <w:t>第五條之二 系(所)教評會有關教師涉及解聘、停聘或</w:t>
            </w:r>
            <w:proofErr w:type="gramStart"/>
            <w:r w:rsidRPr="00196C96">
              <w:rPr>
                <w:rFonts w:ascii="標楷體" w:eastAsia="標楷體" w:hAnsi="標楷體"/>
              </w:rPr>
              <w:t>不</w:t>
            </w:r>
            <w:proofErr w:type="gramEnd"/>
            <w:r w:rsidRPr="00196C96">
              <w:rPr>
                <w:rFonts w:ascii="標楷體" w:eastAsia="標楷體" w:hAnsi="標楷體"/>
              </w:rPr>
              <w:t>續聘之決議，於教師聘期屆滿前三</w:t>
            </w:r>
            <w:proofErr w:type="gramStart"/>
            <w:r w:rsidRPr="00196C96">
              <w:rPr>
                <w:rFonts w:ascii="標楷體" w:eastAsia="標楷體" w:hAnsi="標楷體"/>
              </w:rPr>
              <w:t>個</w:t>
            </w:r>
            <w:proofErr w:type="gramEnd"/>
            <w:r w:rsidRPr="00196C96">
              <w:rPr>
                <w:rFonts w:ascii="標楷體" w:eastAsia="標楷體" w:hAnsi="標楷體"/>
              </w:rPr>
              <w:t>月仍未為決議者，院教評會召集人得指定期限，要求系(所)教評會召開</w:t>
            </w:r>
            <w:r w:rsidRPr="00196C96">
              <w:rPr>
                <w:rFonts w:ascii="標楷體" w:eastAsia="標楷體" w:hAnsi="標楷體"/>
              </w:rPr>
              <w:lastRenderedPageBreak/>
              <w:t>會議並將決議結果於期限內送院教評會審議；因教師紛爭或特殊事故</w:t>
            </w:r>
            <w:proofErr w:type="gramStart"/>
            <w:r w:rsidRPr="00196C96">
              <w:rPr>
                <w:rFonts w:ascii="標楷體" w:eastAsia="標楷體" w:hAnsi="標楷體"/>
              </w:rPr>
              <w:t>致系級教</w:t>
            </w:r>
            <w:proofErr w:type="gramEnd"/>
            <w:r w:rsidRPr="00196C96">
              <w:rPr>
                <w:rFonts w:ascii="標楷體" w:eastAsia="標楷體" w:hAnsi="標楷體"/>
              </w:rPr>
              <w:t>評會不能正常運作或未能於期限內完成決議者，各學院教評會得逕行議決之。</w:t>
            </w:r>
          </w:p>
          <w:p w:rsidR="00486BE5" w:rsidRPr="00196C96" w:rsidRDefault="00486BE5" w:rsidP="00567778">
            <w:pPr>
              <w:ind w:left="709" w:hanging="709"/>
              <w:jc w:val="both"/>
              <w:rPr>
                <w:rFonts w:ascii="標楷體" w:eastAsia="標楷體" w:hAnsi="標楷體" w:hint="eastAsia"/>
                <w:sz w:val="28"/>
                <w:szCs w:val="28"/>
              </w:rPr>
            </w:pPr>
          </w:p>
        </w:tc>
        <w:tc>
          <w:tcPr>
            <w:tcW w:w="4536" w:type="dxa"/>
            <w:shd w:val="clear" w:color="auto" w:fill="auto"/>
          </w:tcPr>
          <w:p w:rsidR="00486BE5" w:rsidRPr="00845C5C" w:rsidRDefault="00486BE5" w:rsidP="00567778">
            <w:pPr>
              <w:ind w:left="732" w:hangingChars="305" w:hanging="732"/>
              <w:jc w:val="both"/>
              <w:rPr>
                <w:rFonts w:ascii="標楷體" w:eastAsia="標楷體" w:hint="eastAsia"/>
              </w:rPr>
            </w:pPr>
            <w:r w:rsidRPr="00845C5C">
              <w:rPr>
                <w:rFonts w:ascii="標楷體" w:eastAsia="標楷體" w:hint="eastAsia"/>
              </w:rPr>
              <w:lastRenderedPageBreak/>
              <w:t>第五條  本會職掌如下：</w:t>
            </w:r>
          </w:p>
          <w:p w:rsidR="00486BE5" w:rsidRPr="00845C5C" w:rsidRDefault="00486BE5" w:rsidP="00567778">
            <w:pPr>
              <w:ind w:leftChars="413" w:left="1416" w:hangingChars="177" w:hanging="425"/>
              <w:jc w:val="both"/>
              <w:rPr>
                <w:rFonts w:ascii="標楷體" w:eastAsia="標楷體" w:hint="eastAsia"/>
              </w:rPr>
            </w:pPr>
            <w:r w:rsidRPr="00845C5C">
              <w:rPr>
                <w:rFonts w:ascii="標楷體" w:eastAsia="標楷體" w:hint="eastAsia"/>
              </w:rPr>
              <w:t>一、教師新聘資格、等級、聘期等之審議。</w:t>
            </w:r>
          </w:p>
          <w:p w:rsidR="00486BE5" w:rsidRPr="00845C5C" w:rsidRDefault="00486BE5" w:rsidP="00567778">
            <w:pPr>
              <w:ind w:leftChars="413" w:left="1317" w:hangingChars="136" w:hanging="326"/>
              <w:jc w:val="both"/>
              <w:rPr>
                <w:rFonts w:ascii="標楷體" w:eastAsia="標楷體" w:hint="eastAsia"/>
              </w:rPr>
            </w:pPr>
            <w:r w:rsidRPr="00845C5C">
              <w:rPr>
                <w:rFonts w:ascii="標楷體" w:eastAsia="標楷體" w:hint="eastAsia"/>
              </w:rPr>
              <w:t>二、教師升等、改聘之審議。</w:t>
            </w:r>
          </w:p>
          <w:p w:rsidR="00486BE5" w:rsidRPr="00845C5C" w:rsidRDefault="00486BE5" w:rsidP="00567778">
            <w:pPr>
              <w:ind w:leftChars="413" w:left="1416" w:hangingChars="177" w:hanging="425"/>
              <w:jc w:val="both"/>
              <w:rPr>
                <w:rFonts w:ascii="標楷體" w:eastAsia="標楷體" w:hint="eastAsia"/>
              </w:rPr>
            </w:pPr>
            <w:r w:rsidRPr="00845C5C">
              <w:rPr>
                <w:rFonts w:ascii="標楷體" w:eastAsia="標楷體" w:hint="eastAsia"/>
              </w:rPr>
              <w:t>三、教師</w:t>
            </w:r>
            <w:proofErr w:type="gramStart"/>
            <w:r w:rsidRPr="00845C5C">
              <w:rPr>
                <w:rFonts w:ascii="標楷體" w:eastAsia="標楷體" w:hint="eastAsia"/>
              </w:rPr>
              <w:t>不</w:t>
            </w:r>
            <w:proofErr w:type="gramEnd"/>
            <w:r w:rsidRPr="00845C5C">
              <w:rPr>
                <w:rFonts w:ascii="標楷體" w:eastAsia="標楷體" w:hint="eastAsia"/>
              </w:rPr>
              <w:t>續聘、</w:t>
            </w:r>
            <w:proofErr w:type="gramStart"/>
            <w:r w:rsidRPr="00845C5C">
              <w:rPr>
                <w:rFonts w:ascii="標楷體" w:eastAsia="標楷體" w:hint="eastAsia"/>
              </w:rPr>
              <w:t>停聘及解聘</w:t>
            </w:r>
            <w:proofErr w:type="gramEnd"/>
            <w:r w:rsidRPr="00845C5C">
              <w:rPr>
                <w:rFonts w:ascii="標楷體" w:eastAsia="標楷體" w:hint="eastAsia"/>
              </w:rPr>
              <w:t>之審議。</w:t>
            </w:r>
          </w:p>
          <w:p w:rsidR="00486BE5" w:rsidRPr="00845C5C" w:rsidRDefault="00486BE5" w:rsidP="00567778">
            <w:pPr>
              <w:ind w:leftChars="413" w:left="1317" w:hangingChars="136" w:hanging="326"/>
              <w:jc w:val="both"/>
              <w:rPr>
                <w:rFonts w:ascii="標楷體" w:eastAsia="標楷體" w:hint="eastAsia"/>
              </w:rPr>
            </w:pPr>
            <w:r w:rsidRPr="00845C5C">
              <w:rPr>
                <w:rFonts w:ascii="標楷體" w:eastAsia="標楷體" w:hint="eastAsia"/>
              </w:rPr>
              <w:t>四、名譽</w:t>
            </w:r>
            <w:proofErr w:type="gramStart"/>
            <w:r w:rsidRPr="00845C5C">
              <w:rPr>
                <w:rFonts w:ascii="標楷體" w:eastAsia="標楷體" w:hint="eastAsia"/>
              </w:rPr>
              <w:t>教授致聘之</w:t>
            </w:r>
            <w:proofErr w:type="gramEnd"/>
            <w:r w:rsidRPr="00845C5C">
              <w:rPr>
                <w:rFonts w:ascii="標楷體" w:eastAsia="標楷體" w:hint="eastAsia"/>
              </w:rPr>
              <w:t>審議。</w:t>
            </w:r>
          </w:p>
          <w:p w:rsidR="00486BE5" w:rsidRPr="00845C5C" w:rsidRDefault="00486BE5" w:rsidP="00567778">
            <w:pPr>
              <w:ind w:leftChars="413" w:left="1416" w:hangingChars="177" w:hanging="425"/>
              <w:jc w:val="both"/>
              <w:rPr>
                <w:rFonts w:ascii="標楷體" w:eastAsia="標楷體" w:hint="eastAsia"/>
              </w:rPr>
            </w:pPr>
            <w:r w:rsidRPr="00845C5C">
              <w:rPr>
                <w:rFonts w:ascii="標楷體" w:eastAsia="標楷體" w:hint="eastAsia"/>
              </w:rPr>
              <w:t>五、教授、副教授延長服務案件之審議。</w:t>
            </w:r>
          </w:p>
          <w:p w:rsidR="00486BE5" w:rsidRPr="00845C5C" w:rsidRDefault="00486BE5" w:rsidP="00567778">
            <w:pPr>
              <w:ind w:leftChars="413" w:left="1416" w:hangingChars="177" w:hanging="425"/>
              <w:jc w:val="both"/>
              <w:rPr>
                <w:rFonts w:ascii="標楷體" w:eastAsia="標楷體" w:hint="eastAsia"/>
              </w:rPr>
            </w:pPr>
            <w:r w:rsidRPr="00845C5C">
              <w:rPr>
                <w:rFonts w:ascii="標楷體" w:eastAsia="標楷體" w:hint="eastAsia"/>
              </w:rPr>
              <w:t>六、其他依法令應經本會審議之事項。</w:t>
            </w:r>
          </w:p>
          <w:p w:rsidR="00486BE5" w:rsidRPr="008F05DF" w:rsidRDefault="00486BE5" w:rsidP="00567778">
            <w:pPr>
              <w:ind w:leftChars="412" w:left="1023" w:hangingChars="14" w:hanging="34"/>
              <w:jc w:val="both"/>
              <w:rPr>
                <w:rFonts w:ascii="標楷體" w:eastAsia="標楷體" w:hint="eastAsia"/>
              </w:rPr>
            </w:pPr>
            <w:r w:rsidRPr="008F05DF">
              <w:rPr>
                <w:rFonts w:ascii="標楷體" w:eastAsia="標楷體" w:hint="eastAsia"/>
              </w:rPr>
              <w:t>有關教師之升等部分，</w:t>
            </w:r>
            <w:proofErr w:type="gramStart"/>
            <w:r w:rsidRPr="008F05DF">
              <w:rPr>
                <w:rFonts w:ascii="標楷體" w:eastAsia="標楷體" w:hint="eastAsia"/>
              </w:rPr>
              <w:t>設升等</w:t>
            </w:r>
            <w:proofErr w:type="gramEnd"/>
            <w:r w:rsidRPr="008F05DF">
              <w:rPr>
                <w:rFonts w:ascii="標楷體" w:eastAsia="標楷體" w:hint="eastAsia"/>
              </w:rPr>
              <w:t>審查委員會，專事教師升等之審查。</w:t>
            </w:r>
          </w:p>
          <w:p w:rsidR="00486BE5" w:rsidRPr="00845C5C" w:rsidRDefault="00486BE5" w:rsidP="00567778">
            <w:pPr>
              <w:ind w:leftChars="412" w:left="1023" w:hangingChars="14" w:hanging="34"/>
              <w:jc w:val="both"/>
              <w:rPr>
                <w:rFonts w:ascii="標楷體" w:eastAsia="標楷體" w:hint="eastAsia"/>
              </w:rPr>
            </w:pPr>
            <w:r w:rsidRPr="008F05DF">
              <w:rPr>
                <w:rFonts w:ascii="標楷體" w:eastAsia="標楷體" w:hint="eastAsia"/>
              </w:rPr>
              <w:t>低職級委員不得審查新聘、升等及改聘高職級教師案。</w:t>
            </w:r>
          </w:p>
          <w:p w:rsidR="00486BE5" w:rsidRPr="00845C5C" w:rsidRDefault="00486BE5" w:rsidP="00567778">
            <w:pPr>
              <w:ind w:leftChars="412" w:left="991" w:hanging="2"/>
              <w:jc w:val="both"/>
              <w:rPr>
                <w:rFonts w:ascii="標楷體" w:eastAsia="標楷體" w:hint="eastAsia"/>
              </w:rPr>
            </w:pPr>
            <w:r w:rsidRPr="00845C5C">
              <w:rPr>
                <w:rFonts w:ascii="標楷體" w:eastAsia="標楷體" w:hint="eastAsia"/>
              </w:rPr>
              <w:t>本院基於發展需要，延攬學術研究傑出或特殊領域教師（研究人員），得不經</w:t>
            </w:r>
            <w:proofErr w:type="gramStart"/>
            <w:r w:rsidRPr="00845C5C">
              <w:rPr>
                <w:rFonts w:ascii="標楷體" w:eastAsia="標楷體" w:hint="eastAsia"/>
              </w:rPr>
              <w:t>系級教評</w:t>
            </w:r>
            <w:proofErr w:type="gramEnd"/>
            <w:r w:rsidRPr="00845C5C">
              <w:rPr>
                <w:rFonts w:ascii="標楷體" w:eastAsia="標楷體" w:hint="eastAsia"/>
              </w:rPr>
              <w:t>會，</w:t>
            </w:r>
            <w:proofErr w:type="gramStart"/>
            <w:r w:rsidRPr="00845C5C">
              <w:rPr>
                <w:rFonts w:ascii="標楷體" w:eastAsia="標楷體" w:hint="eastAsia"/>
              </w:rPr>
              <w:t>逕</w:t>
            </w:r>
            <w:proofErr w:type="gramEnd"/>
            <w:r w:rsidRPr="00845C5C">
              <w:rPr>
                <w:rFonts w:ascii="標楷體" w:eastAsia="標楷體" w:hint="eastAsia"/>
              </w:rPr>
              <w:t>提本會及校教評會審議，通過後聘任。</w:t>
            </w:r>
          </w:p>
          <w:p w:rsidR="00486BE5" w:rsidRPr="00845C5C" w:rsidRDefault="00486BE5" w:rsidP="00567778">
            <w:pPr>
              <w:ind w:leftChars="412" w:left="991" w:hanging="2"/>
              <w:jc w:val="both"/>
              <w:rPr>
                <w:rFonts w:ascii="標楷體" w:eastAsia="標楷體" w:hAnsi="標楷體"/>
              </w:rPr>
            </w:pPr>
            <w:r w:rsidRPr="00845C5C">
              <w:rPr>
                <w:rFonts w:ascii="標楷體" w:eastAsia="標楷體" w:hAnsi="標楷體" w:hint="eastAsia"/>
              </w:rPr>
              <w:t>教師</w:t>
            </w:r>
            <w:proofErr w:type="gramStart"/>
            <w:r w:rsidRPr="00845C5C">
              <w:rPr>
                <w:rFonts w:ascii="標楷體" w:eastAsia="標楷體" w:hAnsi="標楷體" w:hint="eastAsia"/>
              </w:rPr>
              <w:t>評鑑覆評不</w:t>
            </w:r>
            <w:proofErr w:type="gramEnd"/>
            <w:r w:rsidRPr="00845C5C">
              <w:rPr>
                <w:rFonts w:ascii="標楷體" w:eastAsia="標楷體" w:hAnsi="標楷體" w:hint="eastAsia"/>
              </w:rPr>
              <w:t>通過之教師，其</w:t>
            </w:r>
            <w:proofErr w:type="gramStart"/>
            <w:r w:rsidRPr="00845C5C">
              <w:rPr>
                <w:rFonts w:ascii="標楷體" w:eastAsia="標楷體" w:hAnsi="標楷體" w:hint="eastAsia"/>
              </w:rPr>
              <w:t>不</w:t>
            </w:r>
            <w:proofErr w:type="gramEnd"/>
            <w:r w:rsidRPr="00845C5C">
              <w:rPr>
                <w:rFonts w:ascii="標楷體" w:eastAsia="標楷體" w:hAnsi="標楷體" w:hint="eastAsia"/>
              </w:rPr>
              <w:t>續聘程序應依本校教師評鑑準則規定辦理。</w:t>
            </w:r>
          </w:p>
          <w:p w:rsidR="00486BE5" w:rsidRPr="00845C5C" w:rsidRDefault="00486BE5" w:rsidP="00567778">
            <w:pPr>
              <w:ind w:leftChars="412" w:left="991" w:hanging="2"/>
              <w:rPr>
                <w:rFonts w:ascii="標楷體" w:eastAsia="標楷體" w:hAnsi="標楷體"/>
              </w:rPr>
            </w:pPr>
            <w:r w:rsidRPr="00845C5C">
              <w:rPr>
                <w:rFonts w:ascii="標楷體" w:eastAsia="標楷體" w:hAnsi="標楷體" w:hint="eastAsia"/>
              </w:rPr>
              <w:t>系(所)教評會有關教師涉及解聘、停聘或</w:t>
            </w:r>
            <w:proofErr w:type="gramStart"/>
            <w:r w:rsidRPr="00845C5C">
              <w:rPr>
                <w:rFonts w:ascii="標楷體" w:eastAsia="標楷體" w:hAnsi="標楷體" w:hint="eastAsia"/>
              </w:rPr>
              <w:t>不</w:t>
            </w:r>
            <w:proofErr w:type="gramEnd"/>
            <w:r w:rsidRPr="00845C5C">
              <w:rPr>
                <w:rFonts w:ascii="標楷體" w:eastAsia="標楷體" w:hAnsi="標楷體" w:hint="eastAsia"/>
              </w:rPr>
              <w:t>續聘之決議，於教師聘期屆滿前三</w:t>
            </w:r>
            <w:proofErr w:type="gramStart"/>
            <w:r w:rsidRPr="00845C5C">
              <w:rPr>
                <w:rFonts w:ascii="標楷體" w:eastAsia="標楷體" w:hAnsi="標楷體" w:hint="eastAsia"/>
              </w:rPr>
              <w:t>個</w:t>
            </w:r>
            <w:proofErr w:type="gramEnd"/>
            <w:r w:rsidRPr="00845C5C">
              <w:rPr>
                <w:rFonts w:ascii="標楷體" w:eastAsia="標楷體" w:hAnsi="標楷體" w:hint="eastAsia"/>
              </w:rPr>
              <w:t>月仍未為決議者，院教評會召集人得指定期限，要求系(所)教評會召開會議並將決議結果於期限內送院教評會審議；因教師紛爭或特殊事故</w:t>
            </w:r>
            <w:proofErr w:type="gramStart"/>
            <w:r w:rsidRPr="00845C5C">
              <w:rPr>
                <w:rFonts w:ascii="標楷體" w:eastAsia="標楷體" w:hAnsi="標楷體" w:hint="eastAsia"/>
              </w:rPr>
              <w:t>致系級教</w:t>
            </w:r>
            <w:proofErr w:type="gramEnd"/>
            <w:r w:rsidRPr="00845C5C">
              <w:rPr>
                <w:rFonts w:ascii="標楷體" w:eastAsia="標楷體" w:hAnsi="標楷體" w:hint="eastAsia"/>
              </w:rPr>
              <w:t>評會不能正常運作或未能於期限內完成決議者，院教評會得逕行議決之。</w:t>
            </w:r>
          </w:p>
          <w:p w:rsidR="00486BE5" w:rsidRPr="00845C5C" w:rsidRDefault="00486BE5" w:rsidP="00567778">
            <w:pPr>
              <w:ind w:leftChars="412" w:left="991" w:hanging="2"/>
              <w:rPr>
                <w:rFonts w:ascii="標楷體" w:eastAsia="標楷體" w:hAnsi="標楷體"/>
              </w:rPr>
            </w:pPr>
            <w:r w:rsidRPr="00206CDC">
              <w:rPr>
                <w:rFonts w:ascii="標楷體" w:eastAsia="標楷體" w:hAnsi="標楷體" w:hint="eastAsia"/>
                <w:b/>
                <w:u w:val="single"/>
              </w:rPr>
              <w:lastRenderedPageBreak/>
              <w:t>前項決議</w:t>
            </w:r>
            <w:r w:rsidRPr="00845C5C">
              <w:rPr>
                <w:rFonts w:ascii="標楷體" w:eastAsia="標楷體" w:hAnsi="標楷體" w:hint="eastAsia"/>
              </w:rPr>
              <w:t>如事證明確與法令規定顯然不合或顯有不當時，院教評會得依規定審議變更之，必要時得請當事人或系(所)列席說明。</w:t>
            </w:r>
          </w:p>
          <w:p w:rsidR="00486BE5" w:rsidRPr="00845C5C" w:rsidRDefault="00486BE5" w:rsidP="00567778">
            <w:pPr>
              <w:spacing w:line="360" w:lineRule="exact"/>
              <w:ind w:left="991" w:hangingChars="413" w:hanging="991"/>
              <w:jc w:val="both"/>
              <w:rPr>
                <w:rFonts w:ascii="標楷體" w:eastAsia="標楷體" w:hAnsi="標楷體"/>
              </w:rPr>
            </w:pPr>
            <w:r w:rsidRPr="00845C5C">
              <w:rPr>
                <w:rFonts w:ascii="標楷體" w:eastAsia="標楷體" w:hAnsi="標楷體" w:hint="eastAsia"/>
              </w:rPr>
              <w:t xml:space="preserve">        教師(研究人員)之行為違反教師法規定而未達解聘、停聘或</w:t>
            </w:r>
            <w:proofErr w:type="gramStart"/>
            <w:r w:rsidRPr="00845C5C">
              <w:rPr>
                <w:rFonts w:ascii="標楷體" w:eastAsia="標楷體" w:hAnsi="標楷體" w:hint="eastAsia"/>
              </w:rPr>
              <w:t>不</w:t>
            </w:r>
            <w:proofErr w:type="gramEnd"/>
            <w:r w:rsidRPr="00845C5C">
              <w:rPr>
                <w:rFonts w:ascii="標楷體" w:eastAsia="標楷體" w:hAnsi="標楷體" w:hint="eastAsia"/>
              </w:rPr>
              <w:t>續聘程度者，得</w:t>
            </w:r>
            <w:proofErr w:type="gramStart"/>
            <w:r w:rsidRPr="00845C5C">
              <w:rPr>
                <w:rFonts w:ascii="標楷體" w:eastAsia="標楷體" w:hAnsi="標楷體" w:hint="eastAsia"/>
              </w:rPr>
              <w:t>逕</w:t>
            </w:r>
            <w:proofErr w:type="gramEnd"/>
            <w:r w:rsidRPr="00845C5C">
              <w:rPr>
                <w:rFonts w:ascii="標楷體" w:eastAsia="標楷體" w:hAnsi="標楷體" w:hint="eastAsia"/>
              </w:rPr>
              <w:t>由院教評會審議處置。</w:t>
            </w:r>
          </w:p>
          <w:p w:rsidR="00486BE5" w:rsidRPr="00845C5C" w:rsidRDefault="00486BE5" w:rsidP="00567778">
            <w:pPr>
              <w:ind w:leftChars="412" w:left="991" w:hanging="2"/>
              <w:rPr>
                <w:rFonts w:ascii="標楷體" w:eastAsia="標楷體" w:hAnsi="標楷體"/>
              </w:rPr>
            </w:pPr>
            <w:r w:rsidRPr="00845C5C">
              <w:rPr>
                <w:rFonts w:ascii="標楷體" w:eastAsia="標楷體" w:hAnsi="標楷體" w:hint="eastAsia"/>
              </w:rPr>
              <w:t>對</w:t>
            </w:r>
            <w:proofErr w:type="gramStart"/>
            <w:r w:rsidRPr="00845C5C">
              <w:rPr>
                <w:rFonts w:ascii="標楷體" w:eastAsia="標楷體" w:hAnsi="標楷體" w:hint="eastAsia"/>
              </w:rPr>
              <w:t>未獲系</w:t>
            </w:r>
            <w:proofErr w:type="gramEnd"/>
            <w:r w:rsidRPr="00845C5C">
              <w:rPr>
                <w:rFonts w:ascii="標楷體" w:eastAsia="標楷體" w:hAnsi="標楷體" w:hint="eastAsia"/>
              </w:rPr>
              <w:t>(所)教評會通過之升等案件，經申訴程序認定有理由或行政救濟程序撤銷原決定，而應重為審議決定者，應於指定時間內為之，如未指定時間者，應自認定申訴有理由或撤銷原決定之書面送達次日起三個月內為之，</w:t>
            </w:r>
            <w:proofErr w:type="gramStart"/>
            <w:r w:rsidRPr="00845C5C">
              <w:rPr>
                <w:rFonts w:ascii="標楷體" w:eastAsia="標楷體" w:hAnsi="標楷體" w:hint="eastAsia"/>
              </w:rPr>
              <w:t>並均應送</w:t>
            </w:r>
            <w:proofErr w:type="gramEnd"/>
            <w:r w:rsidRPr="00845C5C">
              <w:rPr>
                <w:rFonts w:ascii="標楷體" w:eastAsia="標楷體" w:hAnsi="標楷體" w:hint="eastAsia"/>
              </w:rPr>
              <w:t>院教評會；屆期仍未為決議者，院教評會得逕行審議處置。</w:t>
            </w:r>
          </w:p>
          <w:p w:rsidR="00486BE5" w:rsidRPr="00845C5C" w:rsidRDefault="00486BE5" w:rsidP="00567778">
            <w:pPr>
              <w:ind w:leftChars="412" w:left="991" w:hanging="2"/>
              <w:jc w:val="both"/>
              <w:rPr>
                <w:rFonts w:ascii="標楷體" w:eastAsia="標楷體" w:hint="eastAsia"/>
                <w:sz w:val="28"/>
                <w:szCs w:val="28"/>
              </w:rPr>
            </w:pPr>
            <w:r w:rsidRPr="005B7E21">
              <w:rPr>
                <w:rFonts w:ascii="標楷體" w:eastAsia="標楷體" w:hAnsi="標楷體" w:hint="eastAsia"/>
                <w:b/>
                <w:u w:val="single"/>
              </w:rPr>
              <w:t>院教評會就前項</w:t>
            </w:r>
            <w:r w:rsidRPr="005B7E21">
              <w:rPr>
                <w:rFonts w:ascii="標楷體" w:eastAsia="標楷體" w:hAnsi="標楷體" w:hint="eastAsia"/>
                <w:b/>
                <w:u w:val="single"/>
                <w:shd w:val="pct15" w:color="auto" w:fill="FFFFFF"/>
              </w:rPr>
              <w:t>逕行審議</w:t>
            </w:r>
            <w:r w:rsidRPr="005B7E21">
              <w:rPr>
                <w:rFonts w:ascii="標楷體" w:eastAsia="標楷體" w:hAnsi="標楷體" w:hint="eastAsia"/>
                <w:b/>
                <w:u w:val="single"/>
              </w:rPr>
              <w:t>案件認為有必要時</w:t>
            </w:r>
            <w:r w:rsidRPr="00845C5C">
              <w:rPr>
                <w:rFonts w:ascii="標楷體" w:eastAsia="標楷體" w:hAnsi="標楷體" w:hint="eastAsia"/>
              </w:rPr>
              <w:t>，得經決議組成專案審查委員會。專案審查委員會由院教評會召集人組成並為主席，成員至少五人以上，院教評會召集人、</w:t>
            </w:r>
            <w:proofErr w:type="gramStart"/>
            <w:r w:rsidRPr="00845C5C">
              <w:rPr>
                <w:rFonts w:ascii="標楷體" w:eastAsia="標楷體" w:hAnsi="標楷體" w:hint="eastAsia"/>
              </w:rPr>
              <w:t>原系</w:t>
            </w:r>
            <w:proofErr w:type="gramEnd"/>
            <w:r w:rsidRPr="00845C5C">
              <w:rPr>
                <w:rFonts w:ascii="標楷體" w:eastAsia="標楷體" w:hAnsi="標楷體" w:hint="eastAsia"/>
              </w:rPr>
              <w:t>(所)教評會召集人為當然成員，</w:t>
            </w:r>
            <w:proofErr w:type="gramStart"/>
            <w:r w:rsidRPr="00845C5C">
              <w:rPr>
                <w:rFonts w:ascii="標楷體" w:eastAsia="標楷體" w:hAnsi="標楷體" w:hint="eastAsia"/>
              </w:rPr>
              <w:t>餘依個案</w:t>
            </w:r>
            <w:proofErr w:type="gramEnd"/>
            <w:r w:rsidRPr="00845C5C">
              <w:rPr>
                <w:rFonts w:ascii="標楷體" w:eastAsia="標楷體" w:hAnsi="標楷體" w:hint="eastAsia"/>
              </w:rPr>
              <w:t>專業領域，自系(所)、院教評會委員</w:t>
            </w:r>
            <w:proofErr w:type="gramStart"/>
            <w:r w:rsidRPr="00845C5C">
              <w:rPr>
                <w:rFonts w:ascii="標楷體" w:eastAsia="標楷體" w:hAnsi="標楷體" w:hint="eastAsia"/>
              </w:rPr>
              <w:t>遴</w:t>
            </w:r>
            <w:proofErr w:type="gramEnd"/>
            <w:r w:rsidRPr="00845C5C">
              <w:rPr>
                <w:rFonts w:ascii="標楷體" w:eastAsia="標楷體" w:hAnsi="標楷體" w:hint="eastAsia"/>
              </w:rPr>
              <w:t>聘之。專案審查委員會應於二個月內將審查結果報告書及建議送院教評會審議</w:t>
            </w:r>
            <w:r>
              <w:rPr>
                <w:rFonts w:ascii="標楷體" w:eastAsia="標楷體" w:hAnsi="標楷體" w:hint="eastAsia"/>
              </w:rPr>
              <w:t>。</w:t>
            </w:r>
          </w:p>
        </w:tc>
        <w:tc>
          <w:tcPr>
            <w:tcW w:w="1418" w:type="dxa"/>
            <w:shd w:val="clear" w:color="auto" w:fill="auto"/>
          </w:tcPr>
          <w:p w:rsidR="00486BE5" w:rsidRDefault="00486BE5" w:rsidP="00567778">
            <w:pPr>
              <w:ind w:left="34" w:hangingChars="14" w:hanging="34"/>
              <w:rPr>
                <w:rFonts w:ascii="標楷體" w:eastAsia="標楷體" w:hint="eastAsia"/>
              </w:rPr>
            </w:pPr>
            <w:r w:rsidRPr="00845C5C">
              <w:rPr>
                <w:rFonts w:ascii="標楷體" w:eastAsia="標楷體" w:hint="eastAsia"/>
              </w:rPr>
              <w:lastRenderedPageBreak/>
              <w:t>依</w:t>
            </w:r>
            <w:r>
              <w:rPr>
                <w:rFonts w:ascii="標楷體" w:eastAsia="標楷體" w:hint="eastAsia"/>
              </w:rPr>
              <w:t>106.11.3</w:t>
            </w:r>
            <w:proofErr w:type="gramStart"/>
            <w:r w:rsidRPr="00845C5C">
              <w:rPr>
                <w:rFonts w:ascii="標楷體" w:eastAsia="標楷體" w:hint="eastAsia"/>
              </w:rPr>
              <w:t>校</w:t>
            </w:r>
            <w:r>
              <w:rPr>
                <w:rFonts w:ascii="標楷體" w:eastAsia="標楷體" w:hint="eastAsia"/>
              </w:rPr>
              <w:t>人字</w:t>
            </w:r>
            <w:proofErr w:type="gramEnd"/>
            <w:r>
              <w:rPr>
                <w:rFonts w:ascii="標楷體" w:eastAsia="標楷體" w:hint="eastAsia"/>
              </w:rPr>
              <w:t>第1060066731A號函：各學院</w:t>
            </w:r>
            <w:r w:rsidRPr="00845C5C">
              <w:rPr>
                <w:rFonts w:ascii="標楷體" w:eastAsia="標楷體" w:hint="eastAsia"/>
              </w:rPr>
              <w:t>教評會</w:t>
            </w:r>
            <w:r>
              <w:rPr>
                <w:rFonts w:ascii="標楷體" w:eastAsia="標楷體" w:hint="eastAsia"/>
              </w:rPr>
              <w:t>設置準則</w:t>
            </w:r>
            <w:r w:rsidRPr="00845C5C">
              <w:rPr>
                <w:rFonts w:ascii="標楷體" w:eastAsia="標楷體" w:hint="eastAsia"/>
              </w:rPr>
              <w:t>修正。</w:t>
            </w: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Chars="14" w:left="34"/>
              <w:rPr>
                <w:rFonts w:ascii="標楷體" w:eastAsia="標楷體" w:hint="eastAsia"/>
              </w:rPr>
            </w:pPr>
            <w:r>
              <w:rPr>
                <w:rFonts w:ascii="標楷體" w:eastAsia="標楷體" w:hint="eastAsia"/>
              </w:rPr>
              <w:t>配合條次調整作文字修正。</w:t>
            </w: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Pr="00C31BEC" w:rsidRDefault="00486BE5" w:rsidP="00567778">
            <w:pPr>
              <w:ind w:left="175" w:hangingChars="73" w:hanging="175"/>
              <w:rPr>
                <w:rFonts w:ascii="標楷體" w:eastAsia="標楷體" w:hint="eastAsia"/>
              </w:rPr>
            </w:pPr>
          </w:p>
          <w:p w:rsidR="00486BE5" w:rsidRDefault="00486BE5" w:rsidP="00567778">
            <w:pPr>
              <w:ind w:leftChars="14" w:left="34"/>
              <w:rPr>
                <w:rFonts w:ascii="標楷體" w:eastAsia="標楷體" w:hint="eastAsia"/>
              </w:rPr>
            </w:pPr>
            <w:r>
              <w:rPr>
                <w:rFonts w:ascii="標楷體" w:eastAsia="標楷體" w:hint="eastAsia"/>
              </w:rPr>
              <w:t>校因項次太多，故作條次調整。同時院教評會不再需等3個月之限制，即可進行作業。</w:t>
            </w:r>
          </w:p>
          <w:p w:rsidR="00486BE5" w:rsidRDefault="00486BE5" w:rsidP="00567778">
            <w:pPr>
              <w:ind w:leftChars="14" w:left="34"/>
              <w:rPr>
                <w:rFonts w:ascii="標楷體" w:eastAsia="標楷體" w:hint="eastAsia"/>
              </w:rPr>
            </w:pPr>
          </w:p>
          <w:p w:rsidR="00486BE5" w:rsidRDefault="00486BE5" w:rsidP="00567778">
            <w:pPr>
              <w:ind w:leftChars="14" w:left="34"/>
              <w:rPr>
                <w:rFonts w:ascii="標楷體" w:eastAsia="標楷體" w:hint="eastAsia"/>
              </w:rPr>
            </w:pPr>
          </w:p>
          <w:p w:rsidR="00486BE5" w:rsidRDefault="00486BE5" w:rsidP="00567778">
            <w:pPr>
              <w:ind w:leftChars="14" w:left="34"/>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175" w:hangingChars="73" w:hanging="175"/>
              <w:rPr>
                <w:rFonts w:ascii="標楷體" w:eastAsia="標楷體" w:hint="eastAsia"/>
              </w:rPr>
            </w:pPr>
          </w:p>
          <w:p w:rsidR="00486BE5" w:rsidRDefault="00486BE5" w:rsidP="00567778">
            <w:pPr>
              <w:ind w:left="2"/>
              <w:rPr>
                <w:rFonts w:ascii="標楷體" w:eastAsia="標楷體" w:hint="eastAsia"/>
              </w:rPr>
            </w:pPr>
            <w:r>
              <w:rPr>
                <w:rFonts w:ascii="標楷體" w:eastAsia="標楷體" w:hint="eastAsia"/>
              </w:rPr>
              <w:t>校因項次太多，故作條次調整。文字不變。</w:t>
            </w:r>
          </w:p>
          <w:p w:rsidR="00486BE5" w:rsidRPr="004F1923" w:rsidRDefault="00486BE5" w:rsidP="00567778">
            <w:pPr>
              <w:ind w:leftChars="14" w:left="34"/>
              <w:rPr>
                <w:rFonts w:ascii="標楷體" w:eastAsia="標楷體" w:hint="eastAsia"/>
              </w:rPr>
            </w:pPr>
          </w:p>
        </w:tc>
      </w:tr>
    </w:tbl>
    <w:p w:rsidR="00486BE5" w:rsidRDefault="00486BE5" w:rsidP="00486BE5">
      <w:pPr>
        <w:snapToGrid w:val="0"/>
        <w:spacing w:after="100" w:afterAutospacing="1" w:line="360" w:lineRule="exact"/>
        <w:ind w:rightChars="-61" w:right="-146"/>
        <w:jc w:val="center"/>
        <w:rPr>
          <w:rFonts w:ascii="標楷體" w:eastAsia="標楷體" w:hint="eastAsia"/>
        </w:rPr>
      </w:pPr>
    </w:p>
    <w:p w:rsidR="00486BE5" w:rsidRPr="00845C5C" w:rsidRDefault="00486BE5" w:rsidP="00486BE5">
      <w:pPr>
        <w:snapToGrid w:val="0"/>
        <w:spacing w:after="100" w:afterAutospacing="1" w:line="360" w:lineRule="exact"/>
        <w:ind w:rightChars="-61" w:right="-146"/>
        <w:jc w:val="center"/>
        <w:rPr>
          <w:rFonts w:ascii="標楷體" w:eastAsia="標楷體" w:hint="eastAsia"/>
        </w:rPr>
      </w:pPr>
      <w:r w:rsidRPr="00845C5C">
        <w:rPr>
          <w:rFonts w:ascii="標楷體" w:eastAsia="標楷體" w:hint="eastAsia"/>
        </w:rPr>
        <w:t>國立臺灣大學公共衛生學院教師評審委員會設置辦法(修正後條文)</w:t>
      </w:r>
    </w:p>
    <w:p w:rsidR="00486BE5" w:rsidRPr="00624CC5" w:rsidRDefault="00486BE5" w:rsidP="00486BE5">
      <w:pPr>
        <w:numPr>
          <w:ilvl w:val="12"/>
          <w:numId w:val="0"/>
        </w:numPr>
        <w:snapToGrid w:val="0"/>
        <w:ind w:leftChars="1712" w:left="5671" w:right="-142" w:hangingChars="781" w:hanging="1562"/>
        <w:rPr>
          <w:rFonts w:ascii="標楷體" w:eastAsia="標楷體" w:hint="eastAsia"/>
          <w:sz w:val="20"/>
        </w:rPr>
      </w:pPr>
      <w:r w:rsidRPr="00624CC5">
        <w:rPr>
          <w:rFonts w:ascii="標楷體" w:eastAsia="標楷體" w:hAnsi="標楷體" w:hint="eastAsia"/>
          <w:sz w:val="20"/>
        </w:rPr>
        <w:t>102.12.4  發布(依</w:t>
      </w:r>
      <w:r w:rsidRPr="00624CC5">
        <w:rPr>
          <w:rFonts w:ascii="標楷體" w:eastAsia="標楷體" w:hAnsi="標楷體"/>
          <w:sz w:val="20"/>
        </w:rPr>
        <w:t>102</w:t>
      </w:r>
      <w:r w:rsidRPr="00624CC5">
        <w:rPr>
          <w:rFonts w:ascii="標楷體" w:eastAsia="標楷體" w:hAnsi="標楷體" w:hint="eastAsia"/>
          <w:sz w:val="20"/>
        </w:rPr>
        <w:t>年</w:t>
      </w:r>
      <w:r w:rsidRPr="00624CC5">
        <w:rPr>
          <w:rFonts w:ascii="標楷體" w:eastAsia="標楷體" w:hAnsi="標楷體"/>
          <w:sz w:val="20"/>
        </w:rPr>
        <w:t>10</w:t>
      </w:r>
      <w:r w:rsidRPr="00624CC5">
        <w:rPr>
          <w:rFonts w:ascii="標楷體" w:eastAsia="標楷體" w:hAnsi="標楷體" w:hint="eastAsia"/>
          <w:sz w:val="20"/>
        </w:rPr>
        <w:t>月</w:t>
      </w:r>
      <w:r w:rsidRPr="00624CC5">
        <w:rPr>
          <w:rFonts w:ascii="標楷體" w:eastAsia="標楷體" w:hAnsi="標楷體"/>
          <w:sz w:val="20"/>
        </w:rPr>
        <w:t>19</w:t>
      </w:r>
      <w:r w:rsidRPr="00624CC5">
        <w:rPr>
          <w:rFonts w:ascii="標楷體" w:eastAsia="標楷體" w:hAnsi="標楷體" w:hint="eastAsia"/>
          <w:sz w:val="20"/>
        </w:rPr>
        <w:t>日</w:t>
      </w:r>
      <w:r w:rsidRPr="00624CC5">
        <w:rPr>
          <w:rFonts w:ascii="標楷體" w:eastAsia="標楷體" w:hAnsi="標楷體"/>
          <w:sz w:val="20"/>
        </w:rPr>
        <w:t>102</w:t>
      </w:r>
      <w:r w:rsidRPr="00624CC5">
        <w:rPr>
          <w:rFonts w:ascii="標楷體" w:eastAsia="標楷體" w:hAnsi="標楷體" w:hint="eastAsia"/>
          <w:sz w:val="20"/>
        </w:rPr>
        <w:t>學年度第</w:t>
      </w:r>
      <w:r w:rsidRPr="00624CC5">
        <w:rPr>
          <w:rFonts w:ascii="標楷體" w:eastAsia="標楷體" w:hAnsi="標楷體"/>
          <w:sz w:val="20"/>
        </w:rPr>
        <w:t>1</w:t>
      </w:r>
      <w:r w:rsidRPr="00624CC5">
        <w:rPr>
          <w:rFonts w:ascii="標楷體" w:eastAsia="標楷體" w:hAnsi="標楷體" w:hint="eastAsia"/>
          <w:sz w:val="20"/>
        </w:rPr>
        <w:t>學期第</w:t>
      </w:r>
      <w:r w:rsidRPr="00624CC5">
        <w:rPr>
          <w:rFonts w:ascii="標楷體" w:eastAsia="標楷體" w:hAnsi="標楷體"/>
          <w:sz w:val="20"/>
        </w:rPr>
        <w:t>1</w:t>
      </w:r>
      <w:r w:rsidRPr="00624CC5">
        <w:rPr>
          <w:rFonts w:ascii="標楷體" w:eastAsia="標楷體" w:hAnsi="標楷體" w:hint="eastAsia"/>
          <w:sz w:val="20"/>
        </w:rPr>
        <w:t>次校務會議決議辦理)</w:t>
      </w:r>
      <w:r w:rsidRPr="00624CC5">
        <w:rPr>
          <w:rFonts w:ascii="標楷體" w:eastAsia="標楷體"/>
          <w:sz w:val="20"/>
        </w:rPr>
        <w:t xml:space="preserve"> </w:t>
      </w:r>
    </w:p>
    <w:p w:rsidR="00486BE5" w:rsidRPr="00624CC5" w:rsidRDefault="00486BE5" w:rsidP="00486BE5">
      <w:pPr>
        <w:numPr>
          <w:ilvl w:val="12"/>
          <w:numId w:val="0"/>
        </w:numPr>
        <w:snapToGrid w:val="0"/>
        <w:ind w:leftChars="1712" w:left="5671" w:right="-142" w:hangingChars="781" w:hanging="1562"/>
        <w:rPr>
          <w:rFonts w:ascii="標楷體" w:eastAsia="標楷體" w:hAnsi="標楷體" w:hint="eastAsia"/>
          <w:sz w:val="20"/>
        </w:rPr>
      </w:pPr>
      <w:r w:rsidRPr="00624CC5">
        <w:rPr>
          <w:rFonts w:ascii="標楷體" w:eastAsia="標楷體" w:hAnsi="標楷體" w:hint="eastAsia"/>
          <w:sz w:val="20"/>
        </w:rPr>
        <w:t>103.8.29  102學年第6次院</w:t>
      </w:r>
      <w:proofErr w:type="gramStart"/>
      <w:r w:rsidRPr="00624CC5">
        <w:rPr>
          <w:rFonts w:ascii="標楷體" w:eastAsia="標楷體" w:hAnsi="標楷體" w:hint="eastAsia"/>
          <w:sz w:val="20"/>
        </w:rPr>
        <w:t>務</w:t>
      </w:r>
      <w:proofErr w:type="gramEnd"/>
      <w:r w:rsidRPr="00624CC5">
        <w:rPr>
          <w:rFonts w:ascii="標楷體" w:eastAsia="標楷體" w:hAnsi="標楷體" w:hint="eastAsia"/>
          <w:sz w:val="20"/>
        </w:rPr>
        <w:t>會議通訊會議通過(依</w:t>
      </w:r>
      <w:r w:rsidRPr="00624CC5">
        <w:rPr>
          <w:rFonts w:ascii="標楷體" w:eastAsia="標楷體" w:hAnsi="標楷體"/>
          <w:sz w:val="20"/>
        </w:rPr>
        <w:t>10</w:t>
      </w:r>
      <w:r w:rsidRPr="00624CC5">
        <w:rPr>
          <w:rFonts w:ascii="標楷體" w:eastAsia="標楷體" w:hAnsi="標楷體" w:hint="eastAsia"/>
          <w:sz w:val="20"/>
        </w:rPr>
        <w:t>3年6月</w:t>
      </w:r>
      <w:r w:rsidRPr="00624CC5">
        <w:rPr>
          <w:rFonts w:ascii="標楷體" w:eastAsia="標楷體" w:hAnsi="標楷體"/>
          <w:sz w:val="20"/>
        </w:rPr>
        <w:t>1</w:t>
      </w:r>
      <w:r w:rsidRPr="00624CC5">
        <w:rPr>
          <w:rFonts w:ascii="標楷體" w:eastAsia="標楷體" w:hAnsi="標楷體" w:hint="eastAsia"/>
          <w:sz w:val="20"/>
        </w:rPr>
        <w:t>4日之</w:t>
      </w:r>
      <w:r w:rsidRPr="00624CC5">
        <w:rPr>
          <w:rFonts w:ascii="標楷體" w:eastAsia="標楷體" w:hAnsi="標楷體"/>
          <w:sz w:val="20"/>
        </w:rPr>
        <w:t>102</w:t>
      </w:r>
      <w:r w:rsidRPr="00624CC5">
        <w:rPr>
          <w:rFonts w:ascii="標楷體" w:eastAsia="標楷體" w:hAnsi="標楷體" w:hint="eastAsia"/>
          <w:sz w:val="20"/>
        </w:rPr>
        <w:t>學年度第2學期第2次校務會議決議辦理)</w:t>
      </w:r>
    </w:p>
    <w:p w:rsidR="00486BE5" w:rsidRPr="00624CC5" w:rsidRDefault="00486BE5" w:rsidP="00486BE5">
      <w:pPr>
        <w:numPr>
          <w:ilvl w:val="12"/>
          <w:numId w:val="0"/>
        </w:numPr>
        <w:snapToGrid w:val="0"/>
        <w:ind w:left="-181" w:right="-143" w:firstLineChars="2146" w:firstLine="4292"/>
        <w:rPr>
          <w:rFonts w:ascii="標楷體" w:eastAsia="標楷體" w:hAnsi="標楷體" w:hint="eastAsia"/>
          <w:sz w:val="20"/>
        </w:rPr>
      </w:pPr>
      <w:r w:rsidRPr="00624CC5">
        <w:rPr>
          <w:rFonts w:ascii="標楷體" w:eastAsia="標楷體" w:hAnsi="標楷體" w:hint="eastAsia"/>
          <w:sz w:val="20"/>
        </w:rPr>
        <w:t>103.9.29  發布</w:t>
      </w:r>
    </w:p>
    <w:p w:rsidR="00486BE5" w:rsidRPr="00624CC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sidRPr="00624CC5">
        <w:rPr>
          <w:rFonts w:ascii="標楷體" w:eastAsia="標楷體" w:hAnsi="標楷體" w:hint="eastAsia"/>
          <w:sz w:val="20"/>
          <w:szCs w:val="20"/>
        </w:rPr>
        <w:t>104.</w:t>
      </w:r>
      <w:r w:rsidRPr="00624CC5">
        <w:rPr>
          <w:rFonts w:ascii="標楷體" w:eastAsia="標楷體" w:hint="eastAsia"/>
          <w:sz w:val="20"/>
        </w:rPr>
        <w:t>12</w:t>
      </w:r>
      <w:r w:rsidRPr="00624CC5">
        <w:rPr>
          <w:rFonts w:ascii="標楷體" w:eastAsia="標楷體" w:hAnsi="標楷體" w:hint="eastAsia"/>
          <w:sz w:val="20"/>
          <w:szCs w:val="20"/>
        </w:rPr>
        <w:t>.02 發布(依104年年10月17日104學年度第1學期第1次校務會議決議辦理)</w:t>
      </w:r>
    </w:p>
    <w:p w:rsidR="00486BE5" w:rsidRPr="00624CC5" w:rsidRDefault="00486BE5" w:rsidP="00486BE5">
      <w:pPr>
        <w:numPr>
          <w:ilvl w:val="12"/>
          <w:numId w:val="0"/>
        </w:numPr>
        <w:snapToGrid w:val="0"/>
        <w:ind w:left="-181" w:right="-143" w:firstLineChars="2146" w:firstLine="4292"/>
        <w:rPr>
          <w:rFonts w:ascii="標楷體" w:eastAsia="標楷體" w:hAnsi="標楷體" w:hint="eastAsia"/>
          <w:sz w:val="20"/>
        </w:rPr>
      </w:pPr>
      <w:r w:rsidRPr="00624CC5">
        <w:rPr>
          <w:rFonts w:ascii="標楷體" w:eastAsia="標楷體" w:hAnsi="標楷體" w:hint="eastAsia"/>
          <w:sz w:val="20"/>
        </w:rPr>
        <w:t xml:space="preserve">104.12.2 </w:t>
      </w:r>
      <w:r>
        <w:rPr>
          <w:rFonts w:ascii="標楷體" w:eastAsia="標楷體" w:hAnsi="標楷體" w:hint="eastAsia"/>
          <w:sz w:val="20"/>
        </w:rPr>
        <w:t xml:space="preserve"> </w:t>
      </w:r>
      <w:r w:rsidRPr="00624CC5">
        <w:rPr>
          <w:rFonts w:ascii="標楷體" w:eastAsia="標楷體" w:hAnsi="標楷體" w:hint="eastAsia"/>
          <w:sz w:val="20"/>
        </w:rPr>
        <w:t>發布</w:t>
      </w:r>
    </w:p>
    <w:p w:rsidR="00486BE5" w:rsidRDefault="00486BE5" w:rsidP="00486BE5">
      <w:pPr>
        <w:numPr>
          <w:ilvl w:val="12"/>
          <w:numId w:val="0"/>
        </w:numPr>
        <w:snapToGrid w:val="0"/>
        <w:ind w:leftChars="1712" w:left="5671" w:right="-142" w:hangingChars="781" w:hanging="1562"/>
        <w:rPr>
          <w:rFonts w:eastAsia="標楷體" w:hint="eastAsia"/>
          <w:sz w:val="18"/>
          <w:szCs w:val="18"/>
        </w:rPr>
      </w:pPr>
      <w:r w:rsidRPr="00624CC5">
        <w:rPr>
          <w:rFonts w:ascii="標楷體" w:eastAsia="標楷體" w:hAnsi="標楷體" w:hint="eastAsia"/>
          <w:sz w:val="20"/>
        </w:rPr>
        <w:t xml:space="preserve">105.3.4  </w:t>
      </w:r>
      <w:r>
        <w:rPr>
          <w:rFonts w:ascii="標楷體" w:eastAsia="標楷體" w:hAnsi="標楷體" w:hint="eastAsia"/>
          <w:sz w:val="20"/>
        </w:rPr>
        <w:t xml:space="preserve"> </w:t>
      </w:r>
      <w:r w:rsidRPr="00624CC5">
        <w:rPr>
          <w:rFonts w:ascii="標楷體" w:eastAsia="標楷體" w:hAnsi="標楷體" w:hint="eastAsia"/>
          <w:sz w:val="20"/>
        </w:rPr>
        <w:t>發布</w:t>
      </w:r>
      <w:r w:rsidRPr="00624CC5">
        <w:rPr>
          <w:rFonts w:eastAsia="標楷體" w:hint="eastAsia"/>
          <w:sz w:val="18"/>
          <w:szCs w:val="18"/>
        </w:rPr>
        <w:t>（依</w:t>
      </w:r>
      <w:r w:rsidRPr="00624CC5">
        <w:rPr>
          <w:rFonts w:eastAsia="標楷體" w:hint="eastAsia"/>
          <w:sz w:val="18"/>
          <w:szCs w:val="18"/>
        </w:rPr>
        <w:t>105</w:t>
      </w:r>
      <w:r w:rsidRPr="00624CC5">
        <w:rPr>
          <w:rFonts w:eastAsia="標楷體" w:hint="eastAsia"/>
          <w:sz w:val="18"/>
          <w:szCs w:val="18"/>
        </w:rPr>
        <w:t>年</w:t>
      </w:r>
      <w:r w:rsidRPr="00624CC5">
        <w:rPr>
          <w:rFonts w:eastAsia="標楷體" w:hint="eastAsia"/>
          <w:sz w:val="18"/>
          <w:szCs w:val="18"/>
        </w:rPr>
        <w:t>1</w:t>
      </w:r>
      <w:r w:rsidRPr="00624CC5">
        <w:rPr>
          <w:rFonts w:eastAsia="標楷體" w:hint="eastAsia"/>
          <w:sz w:val="18"/>
          <w:szCs w:val="18"/>
        </w:rPr>
        <w:t>月</w:t>
      </w:r>
      <w:r w:rsidRPr="00624CC5">
        <w:rPr>
          <w:rFonts w:eastAsia="標楷體" w:hint="eastAsia"/>
          <w:sz w:val="18"/>
          <w:szCs w:val="18"/>
        </w:rPr>
        <w:t>9</w:t>
      </w:r>
      <w:r w:rsidRPr="00624CC5">
        <w:rPr>
          <w:rFonts w:eastAsia="標楷體" w:hint="eastAsia"/>
          <w:sz w:val="18"/>
          <w:szCs w:val="18"/>
        </w:rPr>
        <w:t>日</w:t>
      </w:r>
      <w:r w:rsidRPr="00624CC5">
        <w:rPr>
          <w:rFonts w:eastAsia="標楷體" w:hint="eastAsia"/>
          <w:sz w:val="18"/>
          <w:szCs w:val="18"/>
        </w:rPr>
        <w:t>104</w:t>
      </w:r>
      <w:r w:rsidRPr="00624CC5">
        <w:rPr>
          <w:rFonts w:eastAsia="標楷體" w:hint="eastAsia"/>
          <w:sz w:val="18"/>
          <w:szCs w:val="18"/>
        </w:rPr>
        <w:t>學年度第</w:t>
      </w:r>
      <w:r w:rsidRPr="00624CC5">
        <w:rPr>
          <w:rFonts w:eastAsia="標楷體" w:hint="eastAsia"/>
          <w:sz w:val="18"/>
          <w:szCs w:val="18"/>
        </w:rPr>
        <w:t>1</w:t>
      </w:r>
      <w:r w:rsidRPr="00624CC5">
        <w:rPr>
          <w:rFonts w:eastAsia="標楷體" w:hint="eastAsia"/>
          <w:sz w:val="18"/>
          <w:szCs w:val="18"/>
        </w:rPr>
        <w:t>學期第</w:t>
      </w:r>
      <w:r w:rsidRPr="00624CC5">
        <w:rPr>
          <w:rFonts w:eastAsia="標楷體" w:hint="eastAsia"/>
          <w:sz w:val="18"/>
          <w:szCs w:val="18"/>
        </w:rPr>
        <w:t>2</w:t>
      </w:r>
      <w:r w:rsidRPr="00624CC5">
        <w:rPr>
          <w:rFonts w:eastAsia="標楷體" w:hint="eastAsia"/>
          <w:sz w:val="18"/>
          <w:szCs w:val="18"/>
        </w:rPr>
        <w:t>次校務會議決議辦理）</w:t>
      </w:r>
    </w:p>
    <w:p w:rsidR="00486BE5" w:rsidRPr="00624CC5" w:rsidRDefault="00486BE5" w:rsidP="00486BE5">
      <w:pPr>
        <w:numPr>
          <w:ilvl w:val="12"/>
          <w:numId w:val="0"/>
        </w:numPr>
        <w:snapToGrid w:val="0"/>
        <w:ind w:leftChars="1712" w:left="5671" w:right="-142" w:hangingChars="781" w:hanging="1562"/>
        <w:rPr>
          <w:rFonts w:ascii="標楷體" w:eastAsia="標楷體" w:hAnsi="標楷體" w:hint="eastAsia"/>
          <w:sz w:val="20"/>
        </w:rPr>
      </w:pPr>
      <w:r w:rsidRPr="003D7416">
        <w:rPr>
          <w:rFonts w:ascii="標楷體" w:eastAsia="標楷體" w:hAnsi="標楷體" w:hint="eastAsia"/>
          <w:sz w:val="20"/>
        </w:rPr>
        <w:t xml:space="preserve">105.7.5  </w:t>
      </w:r>
      <w:r>
        <w:rPr>
          <w:rFonts w:ascii="標楷體" w:eastAsia="標楷體" w:hAnsi="標楷體" w:hint="eastAsia"/>
          <w:sz w:val="20"/>
        </w:rPr>
        <w:t xml:space="preserve"> </w:t>
      </w:r>
      <w:r w:rsidRPr="003D7416">
        <w:rPr>
          <w:rFonts w:ascii="標楷體" w:eastAsia="標楷體" w:hAnsi="標楷體" w:hint="eastAsia"/>
          <w:sz w:val="20"/>
        </w:rPr>
        <w:t>發布(依</w:t>
      </w:r>
      <w:r w:rsidRPr="003D7416">
        <w:rPr>
          <w:rFonts w:ascii="標楷體" w:eastAsia="標楷體" w:hAnsi="標楷體"/>
          <w:sz w:val="20"/>
        </w:rPr>
        <w:t>105</w:t>
      </w:r>
      <w:r w:rsidRPr="003D7416">
        <w:rPr>
          <w:rFonts w:ascii="標楷體" w:eastAsia="標楷體" w:hAnsi="標楷體" w:hint="eastAsia"/>
          <w:sz w:val="20"/>
        </w:rPr>
        <w:t>年</w:t>
      </w:r>
      <w:r w:rsidRPr="003D7416">
        <w:rPr>
          <w:rFonts w:ascii="標楷體" w:eastAsia="標楷體" w:hAnsi="標楷體"/>
          <w:sz w:val="20"/>
        </w:rPr>
        <w:t>6</w:t>
      </w:r>
      <w:r w:rsidRPr="003D7416">
        <w:rPr>
          <w:rFonts w:ascii="標楷體" w:eastAsia="標楷體" w:hAnsi="標楷體" w:hint="eastAsia"/>
          <w:sz w:val="20"/>
        </w:rPr>
        <w:t>月</w:t>
      </w:r>
      <w:r w:rsidRPr="003D7416">
        <w:rPr>
          <w:rFonts w:ascii="標楷體" w:eastAsia="標楷體" w:hAnsi="標楷體"/>
          <w:sz w:val="20"/>
        </w:rPr>
        <w:t>18</w:t>
      </w:r>
      <w:r w:rsidRPr="003D7416">
        <w:rPr>
          <w:rFonts w:ascii="標楷體" w:eastAsia="標楷體" w:hAnsi="標楷體" w:hint="eastAsia"/>
          <w:sz w:val="20"/>
        </w:rPr>
        <w:t>日本校</w:t>
      </w:r>
      <w:r w:rsidRPr="003D7416">
        <w:rPr>
          <w:rFonts w:ascii="標楷體" w:eastAsia="標楷體" w:hAnsi="標楷體"/>
          <w:sz w:val="20"/>
        </w:rPr>
        <w:t>104</w:t>
      </w:r>
      <w:r w:rsidRPr="003D7416">
        <w:rPr>
          <w:rFonts w:ascii="標楷體" w:eastAsia="標楷體" w:hAnsi="標楷體" w:hint="eastAsia"/>
          <w:sz w:val="20"/>
        </w:rPr>
        <w:t>學年度第</w:t>
      </w:r>
      <w:r w:rsidRPr="003D7416">
        <w:rPr>
          <w:rFonts w:ascii="標楷體" w:eastAsia="標楷體" w:hAnsi="標楷體"/>
          <w:sz w:val="20"/>
        </w:rPr>
        <w:t>2</w:t>
      </w:r>
      <w:r w:rsidRPr="003D7416">
        <w:rPr>
          <w:rFonts w:ascii="標楷體" w:eastAsia="標楷體" w:hAnsi="標楷體" w:hint="eastAsia"/>
          <w:sz w:val="20"/>
        </w:rPr>
        <w:t>學期第</w:t>
      </w:r>
      <w:r w:rsidRPr="003D7416">
        <w:rPr>
          <w:rFonts w:ascii="標楷體" w:eastAsia="標楷體" w:hAnsi="標楷體"/>
          <w:sz w:val="20"/>
        </w:rPr>
        <w:t>2</w:t>
      </w:r>
      <w:r w:rsidRPr="003D7416">
        <w:rPr>
          <w:rFonts w:ascii="標楷體" w:eastAsia="標楷體" w:hAnsi="標楷體" w:hint="eastAsia"/>
          <w:sz w:val="20"/>
        </w:rPr>
        <w:t>次校務會議決議修正</w:t>
      </w:r>
      <w:r w:rsidRPr="003D7416">
        <w:rPr>
          <w:rFonts w:ascii="標楷體" w:eastAsia="標楷體" w:hAnsi="標楷體"/>
          <w:sz w:val="20"/>
        </w:rPr>
        <w:t>)</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sidRPr="00845C5C">
        <w:rPr>
          <w:rFonts w:ascii="標楷體" w:eastAsia="標楷體" w:hAnsi="標楷體" w:hint="eastAsia"/>
          <w:sz w:val="20"/>
          <w:szCs w:val="20"/>
        </w:rPr>
        <w:t>106.1.13  105學年第2次院</w:t>
      </w:r>
      <w:proofErr w:type="gramStart"/>
      <w:r w:rsidRPr="00845C5C">
        <w:rPr>
          <w:rFonts w:ascii="標楷體" w:eastAsia="標楷體" w:hAnsi="標楷體" w:hint="eastAsia"/>
          <w:sz w:val="20"/>
          <w:szCs w:val="20"/>
        </w:rPr>
        <w:t>務</w:t>
      </w:r>
      <w:proofErr w:type="gramEnd"/>
      <w:r w:rsidRPr="00845C5C">
        <w:rPr>
          <w:rFonts w:ascii="標楷體" w:eastAsia="標楷體" w:hAnsi="標楷體" w:hint="eastAsia"/>
          <w:sz w:val="20"/>
          <w:szCs w:val="20"/>
        </w:rPr>
        <w:t>會議</w:t>
      </w:r>
      <w:r>
        <w:rPr>
          <w:rFonts w:ascii="標楷體" w:eastAsia="標楷體" w:hAnsi="標楷體" w:hint="eastAsia"/>
          <w:sz w:val="20"/>
          <w:szCs w:val="20"/>
        </w:rPr>
        <w:t>修正後</w:t>
      </w:r>
      <w:r w:rsidRPr="00845C5C">
        <w:rPr>
          <w:rFonts w:ascii="標楷體" w:eastAsia="標楷體" w:hAnsi="標楷體" w:hint="eastAsia"/>
          <w:sz w:val="20"/>
          <w:szCs w:val="20"/>
        </w:rPr>
        <w:t>通過</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sidRPr="00845C5C">
        <w:rPr>
          <w:rFonts w:ascii="標楷體" w:eastAsia="標楷體" w:hAnsi="標楷體" w:hint="eastAsia"/>
          <w:sz w:val="20"/>
          <w:szCs w:val="20"/>
        </w:rPr>
        <w:t>106.</w:t>
      </w:r>
      <w:r>
        <w:rPr>
          <w:rFonts w:ascii="標楷體" w:eastAsia="標楷體" w:hAnsi="標楷體" w:hint="eastAsia"/>
          <w:sz w:val="20"/>
          <w:szCs w:val="20"/>
        </w:rPr>
        <w:t>2</w:t>
      </w:r>
      <w:r w:rsidRPr="00845C5C">
        <w:rPr>
          <w:rFonts w:ascii="標楷體" w:eastAsia="標楷體" w:hAnsi="標楷體" w:hint="eastAsia"/>
          <w:sz w:val="20"/>
          <w:szCs w:val="20"/>
        </w:rPr>
        <w:t>.</w:t>
      </w:r>
      <w:r>
        <w:rPr>
          <w:rFonts w:ascii="標楷體" w:eastAsia="標楷體" w:hAnsi="標楷體" w:hint="eastAsia"/>
          <w:sz w:val="20"/>
          <w:szCs w:val="20"/>
        </w:rPr>
        <w:t>14</w:t>
      </w:r>
      <w:r w:rsidRPr="00845C5C">
        <w:rPr>
          <w:rFonts w:ascii="標楷體" w:eastAsia="標楷體" w:hAnsi="標楷體" w:hint="eastAsia"/>
          <w:sz w:val="20"/>
          <w:szCs w:val="20"/>
        </w:rPr>
        <w:t xml:space="preserve">  105學年第2</w:t>
      </w:r>
      <w:r>
        <w:rPr>
          <w:rFonts w:ascii="標楷體" w:eastAsia="標楷體" w:hAnsi="標楷體" w:hint="eastAsia"/>
          <w:sz w:val="20"/>
          <w:szCs w:val="20"/>
        </w:rPr>
        <w:t>938</w:t>
      </w:r>
      <w:r w:rsidRPr="00845C5C">
        <w:rPr>
          <w:rFonts w:ascii="標楷體" w:eastAsia="標楷體" w:hAnsi="標楷體" w:hint="eastAsia"/>
          <w:sz w:val="20"/>
          <w:szCs w:val="20"/>
        </w:rPr>
        <w:t>次</w:t>
      </w:r>
      <w:r>
        <w:rPr>
          <w:rFonts w:ascii="標楷體" w:eastAsia="標楷體" w:hAnsi="標楷體" w:hint="eastAsia"/>
          <w:sz w:val="20"/>
          <w:szCs w:val="20"/>
        </w:rPr>
        <w:t>行政</w:t>
      </w:r>
      <w:r w:rsidRPr="00845C5C">
        <w:rPr>
          <w:rFonts w:ascii="標楷體" w:eastAsia="標楷體" w:hAnsi="標楷體" w:hint="eastAsia"/>
          <w:sz w:val="20"/>
          <w:szCs w:val="20"/>
        </w:rPr>
        <w:t>會議通過</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106.2.15  發布</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106.6.27  105學年第4次院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會議討論通過</w:t>
      </w:r>
    </w:p>
    <w:p w:rsidR="00486BE5" w:rsidRPr="00845C5C"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106.8.8   106學年度第2959次行政會議通過</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106.8.18  發布</w:t>
      </w:r>
    </w:p>
    <w:p w:rsidR="00486BE5"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106.8.29  106學年度第2960次行政會議討論通過</w:t>
      </w:r>
    </w:p>
    <w:p w:rsidR="00486BE5" w:rsidRPr="00845C5C"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106.9.7   發布</w:t>
      </w:r>
    </w:p>
    <w:p w:rsidR="00486BE5" w:rsidRPr="00252A72" w:rsidRDefault="00486BE5" w:rsidP="00486BE5">
      <w:pPr>
        <w:numPr>
          <w:ilvl w:val="12"/>
          <w:numId w:val="0"/>
        </w:numPr>
        <w:snapToGrid w:val="0"/>
        <w:ind w:leftChars="1712" w:left="5671" w:right="-142" w:hangingChars="781" w:hanging="1562"/>
        <w:rPr>
          <w:rFonts w:ascii="標楷體" w:eastAsia="標楷體" w:hAnsi="標楷體" w:hint="eastAsia"/>
          <w:sz w:val="20"/>
          <w:szCs w:val="20"/>
        </w:rPr>
      </w:pPr>
      <w:r>
        <w:rPr>
          <w:rFonts w:ascii="標楷體" w:eastAsia="標楷體" w:hAnsi="標楷體" w:hint="eastAsia"/>
          <w:sz w:val="20"/>
          <w:szCs w:val="20"/>
        </w:rPr>
        <w:t>106.11.30 發布(</w:t>
      </w:r>
      <w:r w:rsidRPr="00624CC5">
        <w:rPr>
          <w:rFonts w:ascii="標楷體" w:eastAsia="標楷體" w:hAnsi="標楷體" w:hint="eastAsia"/>
          <w:sz w:val="20"/>
          <w:szCs w:val="20"/>
        </w:rPr>
        <w:t>依10</w:t>
      </w:r>
      <w:r>
        <w:rPr>
          <w:rFonts w:ascii="標楷體" w:eastAsia="標楷體" w:hAnsi="標楷體" w:hint="eastAsia"/>
          <w:sz w:val="20"/>
          <w:szCs w:val="20"/>
        </w:rPr>
        <w:t>6</w:t>
      </w:r>
      <w:r w:rsidRPr="00624CC5">
        <w:rPr>
          <w:rFonts w:ascii="標楷體" w:eastAsia="標楷體" w:hAnsi="標楷體" w:hint="eastAsia"/>
          <w:sz w:val="20"/>
          <w:szCs w:val="20"/>
        </w:rPr>
        <w:t>年年10月</w:t>
      </w:r>
      <w:r>
        <w:rPr>
          <w:rFonts w:ascii="標楷體" w:eastAsia="標楷體" w:hAnsi="標楷體" w:hint="eastAsia"/>
          <w:sz w:val="20"/>
          <w:szCs w:val="20"/>
        </w:rPr>
        <w:t>21</w:t>
      </w:r>
      <w:r w:rsidRPr="00624CC5">
        <w:rPr>
          <w:rFonts w:ascii="標楷體" w:eastAsia="標楷體" w:hAnsi="標楷體" w:hint="eastAsia"/>
          <w:sz w:val="20"/>
          <w:szCs w:val="20"/>
        </w:rPr>
        <w:t>日10</w:t>
      </w:r>
      <w:r>
        <w:rPr>
          <w:rFonts w:ascii="標楷體" w:eastAsia="標楷體" w:hAnsi="標楷體" w:hint="eastAsia"/>
          <w:sz w:val="20"/>
          <w:szCs w:val="20"/>
        </w:rPr>
        <w:t>6</w:t>
      </w:r>
      <w:r w:rsidRPr="00624CC5">
        <w:rPr>
          <w:rFonts w:ascii="標楷體" w:eastAsia="標楷體" w:hAnsi="標楷體" w:hint="eastAsia"/>
          <w:sz w:val="20"/>
          <w:szCs w:val="20"/>
        </w:rPr>
        <w:t>學年度第1學期第1次校務會議決議辦理</w:t>
      </w:r>
      <w:r>
        <w:rPr>
          <w:rFonts w:ascii="標楷體" w:eastAsia="標楷體" w:hAnsi="標楷體" w:hint="eastAsia"/>
          <w:sz w:val="20"/>
          <w:szCs w:val="20"/>
        </w:rPr>
        <w:t>，1060066731A函，106.11.29院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會議通訊會議通過)</w:t>
      </w:r>
    </w:p>
    <w:p w:rsidR="00486BE5" w:rsidRPr="00845C5C" w:rsidRDefault="00486BE5" w:rsidP="00486BE5">
      <w:pPr>
        <w:snapToGrid w:val="0"/>
        <w:spacing w:afterLines="25" w:after="90"/>
        <w:ind w:left="960" w:hangingChars="400" w:hanging="960"/>
        <w:rPr>
          <w:rFonts w:ascii="標楷體" w:eastAsia="標楷體" w:hint="eastAsia"/>
        </w:rPr>
      </w:pPr>
    </w:p>
    <w:p w:rsidR="00486BE5" w:rsidRPr="00845C5C" w:rsidRDefault="00486BE5" w:rsidP="00486BE5">
      <w:pPr>
        <w:snapToGrid w:val="0"/>
        <w:spacing w:afterLines="25" w:after="90"/>
        <w:ind w:left="960" w:hangingChars="400" w:hanging="960"/>
        <w:rPr>
          <w:rFonts w:ascii="標楷體" w:eastAsia="標楷體" w:hint="eastAsia"/>
        </w:rPr>
      </w:pPr>
      <w:r w:rsidRPr="00845C5C">
        <w:rPr>
          <w:rFonts w:ascii="標楷體" w:eastAsia="標楷體" w:hint="eastAsia"/>
        </w:rPr>
        <w:t>第一條  本辦法依據國立臺灣大學各學院教師評審委員會設置準則第八條第一項之規定訂定之。</w:t>
      </w:r>
    </w:p>
    <w:p w:rsidR="00486BE5" w:rsidRPr="00845C5C" w:rsidRDefault="00486BE5" w:rsidP="00486BE5">
      <w:pPr>
        <w:ind w:left="991" w:hangingChars="413" w:hanging="991"/>
        <w:jc w:val="both"/>
        <w:rPr>
          <w:rFonts w:ascii="標楷體" w:eastAsia="標楷體"/>
        </w:rPr>
      </w:pPr>
      <w:r w:rsidRPr="00845C5C">
        <w:rPr>
          <w:rFonts w:ascii="標楷體" w:eastAsia="標楷體" w:hint="eastAsia"/>
        </w:rPr>
        <w:t>第二條  本院教師評審委員會（以下簡稱本會）委員</w:t>
      </w:r>
      <w:r w:rsidRPr="00DA2B11">
        <w:rPr>
          <w:rFonts w:ascii="標楷體" w:eastAsia="標楷體" w:hint="eastAsia"/>
        </w:rPr>
        <w:t>由當然委員及推選委員組成之</w:t>
      </w:r>
      <w:r w:rsidRPr="00845C5C">
        <w:rPr>
          <w:rFonts w:ascii="標楷體" w:eastAsia="標楷體" w:hint="eastAsia"/>
        </w:rPr>
        <w:t>，委員產生方式如下：</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一、</w:t>
      </w:r>
      <w:r w:rsidRPr="00C9321E">
        <w:rPr>
          <w:rFonts w:ascii="標楷體" w:eastAsia="標楷體" w:hint="eastAsia"/>
        </w:rPr>
        <w:t>當然委員：院長、學系主任、各研究所所長及學位學程主任。</w:t>
      </w:r>
    </w:p>
    <w:p w:rsidR="00486BE5" w:rsidRPr="00845C5C" w:rsidRDefault="00486BE5" w:rsidP="00486BE5">
      <w:pPr>
        <w:ind w:leftChars="413" w:left="1416" w:hangingChars="177" w:hanging="425"/>
        <w:jc w:val="both"/>
        <w:rPr>
          <w:rFonts w:ascii="標楷體" w:eastAsia="標楷體" w:hint="eastAsia"/>
        </w:rPr>
      </w:pPr>
      <w:r w:rsidRPr="00845C5C">
        <w:rPr>
          <w:rFonts w:ascii="標楷體" w:eastAsia="標楷體" w:hint="eastAsia"/>
        </w:rPr>
        <w:t>二、推選委員：由本院</w:t>
      </w:r>
      <w:proofErr w:type="gramStart"/>
      <w:r w:rsidRPr="00845C5C">
        <w:rPr>
          <w:rFonts w:ascii="標楷體" w:eastAsia="標楷體" w:hint="eastAsia"/>
        </w:rPr>
        <w:t>佔缺且支薪</w:t>
      </w:r>
      <w:proofErr w:type="gramEnd"/>
      <w:r w:rsidRPr="00845C5C">
        <w:rPr>
          <w:rFonts w:ascii="標楷體" w:eastAsia="標楷體" w:hint="eastAsia"/>
        </w:rPr>
        <w:t>之專任教師推選學養俱佳、公正、熱心之專任教授擔任之，每學群至少二名。</w:t>
      </w:r>
      <w:r w:rsidRPr="00DA2B11">
        <w:rPr>
          <w:rFonts w:ascii="標楷體" w:eastAsia="標楷體" w:hint="eastAsia"/>
        </w:rPr>
        <w:t>其人數應比當然代表多一人，任期一年，連選得連任。</w:t>
      </w:r>
    </w:p>
    <w:p w:rsidR="00486BE5" w:rsidRPr="00845C5C" w:rsidRDefault="00486BE5" w:rsidP="00486BE5">
      <w:pPr>
        <w:snapToGrid w:val="0"/>
        <w:spacing w:line="400" w:lineRule="exact"/>
        <w:ind w:leftChars="412" w:left="991" w:hangingChars="1" w:hanging="2"/>
        <w:jc w:val="both"/>
        <w:rPr>
          <w:rFonts w:ascii="標楷體" w:eastAsia="標楷體"/>
        </w:rPr>
      </w:pPr>
      <w:r w:rsidRPr="00845C5C">
        <w:rPr>
          <w:rFonts w:ascii="標楷體" w:eastAsia="標楷體" w:hint="eastAsia"/>
        </w:rPr>
        <w:lastRenderedPageBreak/>
        <w:t>教師經本校解聘、停聘或</w:t>
      </w:r>
      <w:proofErr w:type="gramStart"/>
      <w:r w:rsidRPr="00845C5C">
        <w:rPr>
          <w:rFonts w:ascii="標楷體" w:eastAsia="標楷體" w:hint="eastAsia"/>
        </w:rPr>
        <w:t>不</w:t>
      </w:r>
      <w:proofErr w:type="gramEnd"/>
      <w:r w:rsidRPr="00845C5C">
        <w:rPr>
          <w:rFonts w:ascii="標楷體" w:eastAsia="標楷體" w:hint="eastAsia"/>
        </w:rPr>
        <w:t>續聘，於主管教育行政機關核准前暫時繼續聘任者，不得擔任委員職務。</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推選委員在任期中出缺時，依前款規定補選之，以補足所遺任期為限。</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教師於該學年度將出國超過半年以上時，不得被選為推選委員。當選為推選委員後出國超過半年以上者，應即喪失委員資格。</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具一個以上當然委員身分之主管，以一人計。</w:t>
      </w:r>
    </w:p>
    <w:p w:rsidR="00486BE5" w:rsidRPr="00845C5C" w:rsidRDefault="00486BE5" w:rsidP="00486BE5">
      <w:pPr>
        <w:spacing w:beforeLines="50" w:before="180"/>
        <w:ind w:left="991" w:hangingChars="413" w:hanging="991"/>
        <w:jc w:val="both"/>
        <w:rPr>
          <w:rFonts w:ascii="標楷體" w:eastAsia="標楷體"/>
        </w:rPr>
      </w:pPr>
      <w:r w:rsidRPr="00845C5C">
        <w:rPr>
          <w:rFonts w:ascii="標楷體" w:eastAsia="標楷體" w:hint="eastAsia"/>
        </w:rPr>
        <w:t>第三條  本會由院長擔任召集人並為會議主席。</w:t>
      </w:r>
    </w:p>
    <w:p w:rsidR="00486BE5" w:rsidRPr="00845C5C" w:rsidRDefault="00486BE5" w:rsidP="00486BE5">
      <w:pPr>
        <w:spacing w:beforeLines="50" w:before="180"/>
        <w:ind w:left="991" w:hangingChars="413" w:hanging="991"/>
        <w:jc w:val="both"/>
        <w:rPr>
          <w:rFonts w:ascii="標楷體" w:eastAsia="標楷體"/>
        </w:rPr>
      </w:pPr>
      <w:r w:rsidRPr="00845C5C">
        <w:rPr>
          <w:rFonts w:ascii="標楷體" w:eastAsia="標楷體" w:hint="eastAsia"/>
        </w:rPr>
        <w:t>第四條  本會推選委員之推選應於每學年第一學期開學後一個月內辦理完成。</w:t>
      </w:r>
    </w:p>
    <w:p w:rsidR="00486BE5" w:rsidRPr="00845C5C" w:rsidRDefault="00486BE5" w:rsidP="00486BE5">
      <w:pPr>
        <w:spacing w:beforeLines="50" w:before="180"/>
        <w:ind w:left="991" w:hangingChars="413" w:hanging="991"/>
        <w:jc w:val="both"/>
        <w:rPr>
          <w:rFonts w:ascii="標楷體" w:eastAsia="標楷體" w:hint="eastAsia"/>
        </w:rPr>
      </w:pPr>
      <w:r w:rsidRPr="00845C5C">
        <w:rPr>
          <w:rFonts w:ascii="標楷體" w:eastAsia="標楷體" w:hint="eastAsia"/>
        </w:rPr>
        <w:t>第五條  本會職掌如下：</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一、教師新聘資格、等級、聘期等之審議。</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二、教師升等、改聘之審議。</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三、教師</w:t>
      </w:r>
      <w:proofErr w:type="gramStart"/>
      <w:r w:rsidRPr="00845C5C">
        <w:rPr>
          <w:rFonts w:ascii="標楷體" w:eastAsia="標楷體" w:hint="eastAsia"/>
        </w:rPr>
        <w:t>不</w:t>
      </w:r>
      <w:proofErr w:type="gramEnd"/>
      <w:r w:rsidRPr="00845C5C">
        <w:rPr>
          <w:rFonts w:ascii="標楷體" w:eastAsia="標楷體" w:hint="eastAsia"/>
        </w:rPr>
        <w:t>續聘、</w:t>
      </w:r>
      <w:proofErr w:type="gramStart"/>
      <w:r w:rsidRPr="00845C5C">
        <w:rPr>
          <w:rFonts w:ascii="標楷體" w:eastAsia="標楷體" w:hint="eastAsia"/>
        </w:rPr>
        <w:t>停聘及解聘</w:t>
      </w:r>
      <w:proofErr w:type="gramEnd"/>
      <w:r w:rsidRPr="00845C5C">
        <w:rPr>
          <w:rFonts w:ascii="標楷體" w:eastAsia="標楷體" w:hint="eastAsia"/>
        </w:rPr>
        <w:t>之審議。</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四、名譽</w:t>
      </w:r>
      <w:proofErr w:type="gramStart"/>
      <w:r w:rsidRPr="00845C5C">
        <w:rPr>
          <w:rFonts w:ascii="標楷體" w:eastAsia="標楷體" w:hint="eastAsia"/>
        </w:rPr>
        <w:t>教授致聘之</w:t>
      </w:r>
      <w:proofErr w:type="gramEnd"/>
      <w:r w:rsidRPr="00845C5C">
        <w:rPr>
          <w:rFonts w:ascii="標楷體" w:eastAsia="標楷體" w:hint="eastAsia"/>
        </w:rPr>
        <w:t>審議。</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五、教授、副教授延長服務案件之審議。</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六、其他依法令應經本會審議之事項。</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有關教師之升等部分，</w:t>
      </w:r>
      <w:proofErr w:type="gramStart"/>
      <w:r w:rsidRPr="00845C5C">
        <w:rPr>
          <w:rFonts w:ascii="標楷體" w:eastAsia="標楷體" w:hint="eastAsia"/>
        </w:rPr>
        <w:t>設升等</w:t>
      </w:r>
      <w:proofErr w:type="gramEnd"/>
      <w:r w:rsidRPr="00845C5C">
        <w:rPr>
          <w:rFonts w:ascii="標楷體" w:eastAsia="標楷體" w:hint="eastAsia"/>
        </w:rPr>
        <w:t>審查委員會，專事教師升等之審查。</w:t>
      </w:r>
    </w:p>
    <w:p w:rsidR="00486BE5" w:rsidRPr="00845C5C" w:rsidRDefault="00486BE5" w:rsidP="00486BE5">
      <w:pPr>
        <w:ind w:leftChars="413" w:left="1317" w:hangingChars="136" w:hanging="326"/>
        <w:jc w:val="both"/>
        <w:rPr>
          <w:rFonts w:ascii="標楷體" w:eastAsia="標楷體" w:hint="eastAsia"/>
        </w:rPr>
      </w:pPr>
      <w:r w:rsidRPr="00845C5C">
        <w:rPr>
          <w:rFonts w:ascii="標楷體" w:eastAsia="標楷體" w:hint="eastAsia"/>
        </w:rPr>
        <w:t>低職級委員不得審查新聘、升等及改聘高職級教師案。</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本院基於發展需要，延攬學術研究傑出或特殊領域教師（研究人員），得不經</w:t>
      </w:r>
      <w:proofErr w:type="gramStart"/>
      <w:r w:rsidRPr="00845C5C">
        <w:rPr>
          <w:rFonts w:ascii="標楷體" w:eastAsia="標楷體" w:hint="eastAsia"/>
        </w:rPr>
        <w:t>系級教評</w:t>
      </w:r>
      <w:proofErr w:type="gramEnd"/>
      <w:r w:rsidRPr="00845C5C">
        <w:rPr>
          <w:rFonts w:ascii="標楷體" w:eastAsia="標楷體" w:hint="eastAsia"/>
        </w:rPr>
        <w:t>會，</w:t>
      </w:r>
      <w:proofErr w:type="gramStart"/>
      <w:r w:rsidRPr="00845C5C">
        <w:rPr>
          <w:rFonts w:ascii="標楷體" w:eastAsia="標楷體" w:hint="eastAsia"/>
        </w:rPr>
        <w:t>逕</w:t>
      </w:r>
      <w:proofErr w:type="gramEnd"/>
      <w:r w:rsidRPr="00845C5C">
        <w:rPr>
          <w:rFonts w:ascii="標楷體" w:eastAsia="標楷體" w:hint="eastAsia"/>
        </w:rPr>
        <w:t>提本會及校教評會審議，通過後聘任。</w:t>
      </w:r>
    </w:p>
    <w:p w:rsidR="00486BE5" w:rsidRPr="00196C96" w:rsidRDefault="00486BE5" w:rsidP="00486BE5">
      <w:pPr>
        <w:ind w:leftChars="412" w:left="991" w:hanging="2"/>
        <w:jc w:val="both"/>
        <w:rPr>
          <w:rFonts w:ascii="標楷體" w:eastAsia="標楷體" w:hAnsi="標楷體" w:hint="eastAsia"/>
          <w:sz w:val="28"/>
          <w:szCs w:val="28"/>
        </w:rPr>
      </w:pPr>
      <w:r w:rsidRPr="00196C96">
        <w:rPr>
          <w:rFonts w:ascii="標楷體" w:eastAsia="標楷體" w:hAnsi="標楷體" w:hint="eastAsia"/>
        </w:rPr>
        <w:t>教師</w:t>
      </w:r>
      <w:proofErr w:type="gramStart"/>
      <w:r w:rsidRPr="00196C96">
        <w:rPr>
          <w:rFonts w:ascii="標楷體" w:eastAsia="標楷體" w:hAnsi="標楷體" w:hint="eastAsia"/>
        </w:rPr>
        <w:t>評鑑覆評不</w:t>
      </w:r>
      <w:proofErr w:type="gramEnd"/>
      <w:r w:rsidRPr="00196C96">
        <w:rPr>
          <w:rFonts w:ascii="標楷體" w:eastAsia="標楷體" w:hAnsi="標楷體" w:hint="eastAsia"/>
        </w:rPr>
        <w:t>通過之教師，其</w:t>
      </w:r>
      <w:proofErr w:type="gramStart"/>
      <w:r w:rsidRPr="00196C96">
        <w:rPr>
          <w:rFonts w:ascii="標楷體" w:eastAsia="標楷體" w:hAnsi="標楷體" w:hint="eastAsia"/>
        </w:rPr>
        <w:t>不</w:t>
      </w:r>
      <w:proofErr w:type="gramEnd"/>
      <w:r w:rsidRPr="00196C96">
        <w:rPr>
          <w:rFonts w:ascii="標楷體" w:eastAsia="標楷體" w:hAnsi="標楷體" w:hint="eastAsia"/>
        </w:rPr>
        <w:t>續聘程序應依本校教師評鑑準則規定辦理。</w:t>
      </w:r>
    </w:p>
    <w:p w:rsidR="00486BE5" w:rsidRPr="00196C96" w:rsidRDefault="00486BE5" w:rsidP="00486BE5">
      <w:pPr>
        <w:ind w:leftChars="412" w:left="991" w:hanging="2"/>
        <w:jc w:val="both"/>
        <w:rPr>
          <w:rFonts w:ascii="標楷體" w:eastAsia="標楷體" w:hAnsi="標楷體" w:hint="eastAsia"/>
          <w:sz w:val="28"/>
          <w:szCs w:val="28"/>
        </w:rPr>
      </w:pPr>
      <w:r w:rsidRPr="00196C96">
        <w:rPr>
          <w:rFonts w:ascii="標楷體" w:eastAsia="標楷體" w:hAnsi="標楷體" w:hint="eastAsia"/>
        </w:rPr>
        <w:t>教師(研究人員)之行為違反教師法規定而未達解聘、停聘或</w:t>
      </w:r>
      <w:proofErr w:type="gramStart"/>
      <w:r w:rsidRPr="00196C96">
        <w:rPr>
          <w:rFonts w:ascii="標楷體" w:eastAsia="標楷體" w:hAnsi="標楷體" w:hint="eastAsia"/>
        </w:rPr>
        <w:t>不</w:t>
      </w:r>
      <w:proofErr w:type="gramEnd"/>
      <w:r w:rsidRPr="00196C96">
        <w:rPr>
          <w:rFonts w:ascii="標楷體" w:eastAsia="標楷體" w:hAnsi="標楷體" w:hint="eastAsia"/>
        </w:rPr>
        <w:t>續聘程度者，得</w:t>
      </w:r>
      <w:proofErr w:type="gramStart"/>
      <w:r w:rsidRPr="00196C96">
        <w:rPr>
          <w:rFonts w:ascii="標楷體" w:eastAsia="標楷體" w:hAnsi="標楷體" w:hint="eastAsia"/>
        </w:rPr>
        <w:t>逕</w:t>
      </w:r>
      <w:proofErr w:type="gramEnd"/>
      <w:r w:rsidRPr="00196C96">
        <w:rPr>
          <w:rFonts w:ascii="標楷體" w:eastAsia="標楷體" w:hAnsi="標楷體" w:hint="eastAsia"/>
        </w:rPr>
        <w:t>由院教評會審議處置。</w:t>
      </w:r>
    </w:p>
    <w:p w:rsidR="00486BE5" w:rsidRPr="00196C96" w:rsidRDefault="00486BE5" w:rsidP="00486BE5">
      <w:pPr>
        <w:ind w:leftChars="412" w:left="991" w:hanging="2"/>
        <w:rPr>
          <w:rFonts w:ascii="標楷體" w:eastAsia="標楷體" w:hAnsi="標楷體"/>
        </w:rPr>
      </w:pPr>
      <w:r w:rsidRPr="00196C96">
        <w:rPr>
          <w:rFonts w:ascii="標楷體" w:eastAsia="標楷體" w:hAnsi="標楷體" w:hint="eastAsia"/>
          <w:b/>
          <w:u w:val="single"/>
        </w:rPr>
        <w:t>系(所)教評會之</w:t>
      </w:r>
      <w:r w:rsidRPr="00196C96">
        <w:rPr>
          <w:rFonts w:ascii="標楷體" w:eastAsia="標楷體" w:hAnsi="標楷體" w:hint="eastAsia"/>
        </w:rPr>
        <w:t>決議如事證明確與法令規定顯然不合或顯有不當時，院教評會得依規定審議變更之，必要時得請當事人或系(所)列席說明。</w:t>
      </w:r>
    </w:p>
    <w:p w:rsidR="00486BE5" w:rsidRPr="00196C96" w:rsidRDefault="00486BE5" w:rsidP="00486BE5">
      <w:pPr>
        <w:ind w:leftChars="412" w:left="991" w:hanging="2"/>
        <w:jc w:val="both"/>
        <w:rPr>
          <w:rFonts w:ascii="標楷體" w:eastAsia="標楷體" w:hAnsi="標楷體" w:hint="eastAsia"/>
        </w:rPr>
      </w:pPr>
    </w:p>
    <w:p w:rsidR="00486BE5" w:rsidRPr="00196C96" w:rsidRDefault="00486BE5" w:rsidP="00486BE5">
      <w:pPr>
        <w:ind w:left="1276" w:hanging="1276"/>
        <w:jc w:val="both"/>
        <w:rPr>
          <w:rFonts w:ascii="標楷體" w:eastAsia="標楷體" w:hAnsi="標楷體" w:hint="eastAsia"/>
        </w:rPr>
      </w:pPr>
      <w:r w:rsidRPr="00196C96">
        <w:rPr>
          <w:rFonts w:ascii="標楷體" w:eastAsia="標楷體" w:hAnsi="標楷體"/>
        </w:rPr>
        <w:t>第五條之一 對</w:t>
      </w:r>
      <w:proofErr w:type="gramStart"/>
      <w:r w:rsidRPr="00196C96">
        <w:rPr>
          <w:rFonts w:ascii="標楷體" w:eastAsia="標楷體" w:hAnsi="標楷體"/>
        </w:rPr>
        <w:t>未獲系</w:t>
      </w:r>
      <w:proofErr w:type="gramEnd"/>
      <w:r w:rsidRPr="00196C96">
        <w:rPr>
          <w:rFonts w:ascii="標楷體" w:eastAsia="標楷體" w:hAnsi="標楷體"/>
        </w:rPr>
        <w:t>(所)教評會通過之升等案件，經申訴程序認定有理由或行政救濟程序撤銷原決定，而應重為審議決定者，應於指定時間內為之，如未指定時間者，應自認定申訴有理由或撤銷原決定之書面送達次日起三個月內為之，</w:t>
      </w:r>
      <w:proofErr w:type="gramStart"/>
      <w:r w:rsidRPr="00196C96">
        <w:rPr>
          <w:rFonts w:ascii="標楷體" w:eastAsia="標楷體" w:hAnsi="標楷體"/>
        </w:rPr>
        <w:t>並均應送</w:t>
      </w:r>
      <w:proofErr w:type="gramEnd"/>
      <w:r w:rsidRPr="00196C96">
        <w:rPr>
          <w:rFonts w:ascii="標楷體" w:eastAsia="標楷體" w:hAnsi="標楷體"/>
        </w:rPr>
        <w:t xml:space="preserve">院教評會；屆期仍未為決議者，院教評會得逕行審議處置。 </w:t>
      </w:r>
    </w:p>
    <w:p w:rsidR="00486BE5" w:rsidRPr="00196C96" w:rsidRDefault="00486BE5" w:rsidP="00486BE5">
      <w:pPr>
        <w:ind w:leftChars="531" w:left="1274"/>
        <w:jc w:val="both"/>
        <w:rPr>
          <w:rFonts w:ascii="標楷體" w:eastAsia="標楷體" w:hAnsi="標楷體" w:hint="eastAsia"/>
        </w:rPr>
      </w:pPr>
      <w:r w:rsidRPr="00196C96">
        <w:rPr>
          <w:rFonts w:ascii="標楷體" w:eastAsia="標楷體" w:hAnsi="標楷體"/>
          <w:b/>
          <w:u w:val="single"/>
        </w:rPr>
        <w:t>院教評會就前項案件認為有必要時</w:t>
      </w:r>
      <w:r w:rsidRPr="00196C96">
        <w:rPr>
          <w:rFonts w:ascii="標楷體" w:eastAsia="標楷體" w:hAnsi="標楷體"/>
        </w:rPr>
        <w:t>，得經決議組成專案審查 委員會。專案審查委員會由院教評會召集人組成並為主席，成員至少五人以上，院教評會召集人、</w:t>
      </w:r>
      <w:proofErr w:type="gramStart"/>
      <w:r w:rsidRPr="00196C96">
        <w:rPr>
          <w:rFonts w:ascii="標楷體" w:eastAsia="標楷體" w:hAnsi="標楷體"/>
        </w:rPr>
        <w:t>原系</w:t>
      </w:r>
      <w:proofErr w:type="gramEnd"/>
      <w:r w:rsidRPr="00196C96">
        <w:rPr>
          <w:rFonts w:ascii="標楷體" w:eastAsia="標楷體" w:hAnsi="標楷體"/>
        </w:rPr>
        <w:t>(所)教評會召集人為當然成員，</w:t>
      </w:r>
      <w:proofErr w:type="gramStart"/>
      <w:r w:rsidRPr="00196C96">
        <w:rPr>
          <w:rFonts w:ascii="標楷體" w:eastAsia="標楷體" w:hAnsi="標楷體"/>
        </w:rPr>
        <w:t>餘依個案</w:t>
      </w:r>
      <w:proofErr w:type="gramEnd"/>
      <w:r w:rsidRPr="00196C96">
        <w:rPr>
          <w:rFonts w:ascii="標楷體" w:eastAsia="標楷體" w:hAnsi="標楷體"/>
        </w:rPr>
        <w:t>專業領域，自系(</w:t>
      </w:r>
      <w:r w:rsidRPr="00196C96">
        <w:rPr>
          <w:rFonts w:ascii="標楷體" w:eastAsia="標楷體" w:hAnsi="標楷體" w:hint="eastAsia"/>
        </w:rPr>
        <w:t>所</w:t>
      </w:r>
      <w:r w:rsidRPr="00196C96">
        <w:rPr>
          <w:rFonts w:ascii="標楷體" w:eastAsia="標楷體" w:hAnsi="標楷體"/>
        </w:rPr>
        <w:t>)、院教評會委員</w:t>
      </w:r>
      <w:proofErr w:type="gramStart"/>
      <w:r w:rsidRPr="00196C96">
        <w:rPr>
          <w:rFonts w:ascii="標楷體" w:eastAsia="標楷體" w:hAnsi="標楷體"/>
        </w:rPr>
        <w:t>遴</w:t>
      </w:r>
      <w:proofErr w:type="gramEnd"/>
      <w:r w:rsidRPr="00196C96">
        <w:rPr>
          <w:rFonts w:ascii="標楷體" w:eastAsia="標楷體" w:hAnsi="標楷體"/>
        </w:rPr>
        <w:t xml:space="preserve">聘之。 專案審查委員會應於二個月內將審查結果報告書及建議送院 教評會審議。 </w:t>
      </w:r>
    </w:p>
    <w:p w:rsidR="00486BE5" w:rsidRDefault="00486BE5" w:rsidP="00486BE5">
      <w:pPr>
        <w:ind w:left="709" w:hanging="709"/>
        <w:jc w:val="both"/>
        <w:rPr>
          <w:rFonts w:ascii="標楷體" w:eastAsia="標楷體" w:hAnsi="標楷體" w:hint="eastAsia"/>
        </w:rPr>
      </w:pPr>
    </w:p>
    <w:p w:rsidR="00486BE5" w:rsidRDefault="00486BE5" w:rsidP="00486BE5">
      <w:pPr>
        <w:ind w:left="1276" w:hanging="1276"/>
        <w:jc w:val="both"/>
        <w:rPr>
          <w:rFonts w:ascii="標楷體" w:eastAsia="標楷體" w:hAnsi="標楷體" w:hint="eastAsia"/>
        </w:rPr>
      </w:pPr>
      <w:r w:rsidRPr="00196C96">
        <w:rPr>
          <w:rFonts w:ascii="標楷體" w:eastAsia="標楷體" w:hAnsi="標楷體"/>
        </w:rPr>
        <w:t>第五條之二 系(所)教評會有關教師涉及解聘、停聘或</w:t>
      </w:r>
      <w:proofErr w:type="gramStart"/>
      <w:r w:rsidRPr="00196C96">
        <w:rPr>
          <w:rFonts w:ascii="標楷體" w:eastAsia="標楷體" w:hAnsi="標楷體"/>
        </w:rPr>
        <w:t>不</w:t>
      </w:r>
      <w:proofErr w:type="gramEnd"/>
      <w:r w:rsidRPr="00196C96">
        <w:rPr>
          <w:rFonts w:ascii="標楷體" w:eastAsia="標楷體" w:hAnsi="標楷體"/>
        </w:rPr>
        <w:t>續聘之決議，於教師聘期屆滿前三</w:t>
      </w:r>
      <w:proofErr w:type="gramStart"/>
      <w:r w:rsidRPr="00196C96">
        <w:rPr>
          <w:rFonts w:ascii="標楷體" w:eastAsia="標楷體" w:hAnsi="標楷體"/>
        </w:rPr>
        <w:t>個</w:t>
      </w:r>
      <w:proofErr w:type="gramEnd"/>
      <w:r w:rsidRPr="00196C96">
        <w:rPr>
          <w:rFonts w:ascii="標楷體" w:eastAsia="標楷體" w:hAnsi="標楷體"/>
        </w:rPr>
        <w:t>月仍未為決議者，院教評會召集人得指定期限，要求系(所)教評會召開會議並將決議結果於期限內送院教評會審議；因教師紛爭或特殊事故</w:t>
      </w:r>
      <w:proofErr w:type="gramStart"/>
      <w:r w:rsidRPr="00196C96">
        <w:rPr>
          <w:rFonts w:ascii="標楷體" w:eastAsia="標楷體" w:hAnsi="標楷體"/>
        </w:rPr>
        <w:t>致系級教</w:t>
      </w:r>
      <w:proofErr w:type="gramEnd"/>
      <w:r w:rsidRPr="00196C96">
        <w:rPr>
          <w:rFonts w:ascii="標楷體" w:eastAsia="標楷體" w:hAnsi="標楷體"/>
        </w:rPr>
        <w:t>評會不能正</w:t>
      </w:r>
      <w:r w:rsidRPr="00196C96">
        <w:rPr>
          <w:rFonts w:ascii="標楷體" w:eastAsia="標楷體" w:hAnsi="標楷體"/>
        </w:rPr>
        <w:lastRenderedPageBreak/>
        <w:t>常運作或未能於期限內完成決議者，各學院教評會得逕行議決之。</w:t>
      </w:r>
    </w:p>
    <w:p w:rsidR="00486BE5" w:rsidRPr="00C9321E" w:rsidRDefault="00486BE5" w:rsidP="00486BE5">
      <w:pPr>
        <w:snapToGrid w:val="0"/>
        <w:spacing w:afterLines="25" w:after="90"/>
        <w:rPr>
          <w:rFonts w:ascii="標楷體" w:eastAsia="標楷體" w:hint="eastAsia"/>
        </w:rPr>
      </w:pPr>
    </w:p>
    <w:p w:rsidR="00486BE5" w:rsidRPr="00845C5C" w:rsidRDefault="00486BE5" w:rsidP="00486BE5">
      <w:pPr>
        <w:snapToGrid w:val="0"/>
        <w:spacing w:afterLines="25" w:after="90"/>
        <w:rPr>
          <w:rFonts w:ascii="標楷體" w:eastAsia="標楷體" w:hint="eastAsia"/>
        </w:rPr>
      </w:pPr>
      <w:r w:rsidRPr="00845C5C">
        <w:rPr>
          <w:rFonts w:ascii="標楷體" w:eastAsia="標楷體" w:hint="eastAsia"/>
        </w:rPr>
        <w:t>第六條  本院教師評審包括教學、研究與服務三項，其聘任及升等辦法另訂之。</w:t>
      </w:r>
    </w:p>
    <w:p w:rsidR="00486BE5" w:rsidRPr="00845C5C" w:rsidRDefault="00486BE5" w:rsidP="00486BE5">
      <w:pPr>
        <w:snapToGrid w:val="0"/>
        <w:spacing w:afterLines="25" w:after="90"/>
        <w:ind w:leftChars="413" w:left="991"/>
        <w:rPr>
          <w:rFonts w:ascii="標楷體" w:eastAsia="標楷體" w:hAnsi="標楷體"/>
        </w:rPr>
      </w:pPr>
      <w:r w:rsidRPr="00845C5C">
        <w:rPr>
          <w:rFonts w:ascii="標楷體" w:eastAsia="標楷體" w:hAnsi="標楷體" w:hint="eastAsia"/>
        </w:rPr>
        <w:t>對升等未獲通過之案件，除應以書面通知當事人外，並應以具體文字敘明理由。就學術研究部分，與外審判斷意見不同時，應提出足以動搖該專業審查可信度與正確性，具有學術依據之具體理由。書面通知應載明升等申請人如不服決定，得於通知送達之次日起</w:t>
      </w:r>
      <w:proofErr w:type="gramStart"/>
      <w:r w:rsidRPr="00845C5C">
        <w:rPr>
          <w:rFonts w:ascii="標楷體" w:eastAsia="標楷體" w:hAnsi="標楷體" w:hint="eastAsia"/>
        </w:rPr>
        <w:t>三</w:t>
      </w:r>
      <w:proofErr w:type="gramEnd"/>
      <w:r w:rsidRPr="00845C5C">
        <w:rPr>
          <w:rFonts w:ascii="標楷體" w:eastAsia="標楷體" w:hAnsi="標楷體" w:hint="eastAsia"/>
        </w:rPr>
        <w:t>十日內，向本校教師申訴評議委員會提起申訴，或向教育部提起訴願。</w:t>
      </w:r>
    </w:p>
    <w:p w:rsidR="00486BE5" w:rsidRPr="00845C5C" w:rsidRDefault="00486BE5" w:rsidP="00486BE5">
      <w:pPr>
        <w:spacing w:beforeLines="50" w:before="180"/>
        <w:ind w:left="991" w:hangingChars="413" w:hanging="991"/>
        <w:jc w:val="both"/>
        <w:rPr>
          <w:rFonts w:ascii="新細明體" w:hAnsi="新細明體" w:hint="eastAsia"/>
        </w:rPr>
      </w:pPr>
      <w:r w:rsidRPr="00845C5C">
        <w:rPr>
          <w:rFonts w:ascii="標楷體" w:eastAsia="標楷體" w:hint="eastAsia"/>
        </w:rPr>
        <w:t>第七條  本會應有全體委員三分之二以上出席，始得開會，出席委員過半數之同意，始得決議。</w:t>
      </w:r>
      <w:r w:rsidRPr="00845C5C">
        <w:rPr>
          <w:rFonts w:ascii="標楷體" w:eastAsia="標楷體" w:hAnsi="標楷體" w:hint="eastAsia"/>
        </w:rPr>
        <w:t>但解聘、停聘、</w:t>
      </w:r>
      <w:proofErr w:type="gramStart"/>
      <w:r w:rsidRPr="00845C5C">
        <w:rPr>
          <w:rFonts w:ascii="標楷體" w:eastAsia="標楷體" w:hAnsi="標楷體" w:hint="eastAsia"/>
        </w:rPr>
        <w:t>不</w:t>
      </w:r>
      <w:proofErr w:type="gramEnd"/>
      <w:r w:rsidRPr="00845C5C">
        <w:rPr>
          <w:rFonts w:ascii="標楷體" w:eastAsia="標楷體" w:hAnsi="標楷體" w:hint="eastAsia"/>
        </w:rPr>
        <w:t>續聘之決議，應經出席委員三分之二以上同意。其有教師法第十四條第一項第十三款規定之情事，經教師評審委員會議決解聘或</w:t>
      </w:r>
      <w:proofErr w:type="gramStart"/>
      <w:r w:rsidRPr="00845C5C">
        <w:rPr>
          <w:rFonts w:ascii="標楷體" w:eastAsia="標楷體" w:hAnsi="標楷體" w:hint="eastAsia"/>
        </w:rPr>
        <w:t>不</w:t>
      </w:r>
      <w:proofErr w:type="gramEnd"/>
      <w:r w:rsidRPr="00845C5C">
        <w:rPr>
          <w:rFonts w:ascii="標楷體" w:eastAsia="標楷體" w:hAnsi="標楷體" w:hint="eastAsia"/>
        </w:rPr>
        <w:t>續聘者，除情節重大者外，應</w:t>
      </w:r>
      <w:proofErr w:type="gramStart"/>
      <w:r w:rsidRPr="00845C5C">
        <w:rPr>
          <w:rFonts w:ascii="標楷體" w:eastAsia="標楷體" w:hAnsi="標楷體" w:hint="eastAsia"/>
        </w:rPr>
        <w:t>併</w:t>
      </w:r>
      <w:proofErr w:type="gramEnd"/>
      <w:r w:rsidRPr="00845C5C">
        <w:rPr>
          <w:rFonts w:ascii="標楷體" w:eastAsia="標楷體" w:hAnsi="標楷體" w:hint="eastAsia"/>
        </w:rPr>
        <w:t>審酌案件情節，議決一年至四年不得聘任為教師，並報主管教育行政機關核准。</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委員因故不能出席時，當然委員得指定具同級教師資格非本會委員代理，推選委員應親自出席，不得代理。</w:t>
      </w:r>
    </w:p>
    <w:p w:rsidR="00486BE5" w:rsidRPr="00845C5C" w:rsidRDefault="00486BE5" w:rsidP="00486BE5">
      <w:pPr>
        <w:ind w:leftChars="412" w:left="991" w:hanging="2"/>
        <w:jc w:val="both"/>
        <w:rPr>
          <w:rFonts w:ascii="標楷體" w:eastAsia="標楷體" w:hint="eastAsia"/>
        </w:rPr>
      </w:pPr>
      <w:r w:rsidRPr="00845C5C">
        <w:rPr>
          <w:rFonts w:ascii="標楷體" w:eastAsia="標楷體" w:hint="eastAsia"/>
        </w:rPr>
        <w:t>本會委員在審查或討論與自身利益有關之事項時應自行迴避。未自行迴避者，主席得請該委員迴避之。</w:t>
      </w:r>
    </w:p>
    <w:p w:rsidR="00486BE5" w:rsidRPr="00845C5C" w:rsidRDefault="00486BE5" w:rsidP="00486BE5">
      <w:pPr>
        <w:spacing w:beforeLines="50" w:before="180"/>
        <w:ind w:left="991" w:hangingChars="413" w:hanging="991"/>
        <w:jc w:val="both"/>
        <w:rPr>
          <w:rFonts w:ascii="標楷體" w:eastAsia="標楷體"/>
        </w:rPr>
      </w:pPr>
      <w:r w:rsidRPr="00845C5C">
        <w:rPr>
          <w:rFonts w:ascii="標楷體" w:eastAsia="標楷體" w:hint="eastAsia"/>
        </w:rPr>
        <w:t>第八條  本辦法如有未盡事宜，依本校「各學院教師評審委員會設置準則」辦理。</w:t>
      </w:r>
    </w:p>
    <w:p w:rsidR="00486BE5" w:rsidRPr="00624CC5" w:rsidRDefault="00486BE5" w:rsidP="00486BE5">
      <w:pPr>
        <w:spacing w:beforeLines="50" w:before="180"/>
        <w:ind w:left="991" w:hangingChars="413" w:hanging="991"/>
        <w:jc w:val="both"/>
        <w:rPr>
          <w:rFonts w:ascii="標楷體" w:eastAsia="標楷體"/>
        </w:rPr>
      </w:pPr>
      <w:r w:rsidRPr="00845C5C">
        <w:rPr>
          <w:rFonts w:ascii="標楷體" w:eastAsia="標楷體" w:hint="eastAsia"/>
        </w:rPr>
        <w:t>第九條  本辦法經院</w:t>
      </w:r>
      <w:proofErr w:type="gramStart"/>
      <w:r w:rsidRPr="00845C5C">
        <w:rPr>
          <w:rFonts w:ascii="標楷體" w:eastAsia="標楷體" w:hint="eastAsia"/>
        </w:rPr>
        <w:t>務</w:t>
      </w:r>
      <w:proofErr w:type="gramEnd"/>
      <w:r w:rsidRPr="00845C5C">
        <w:rPr>
          <w:rFonts w:ascii="標楷體" w:eastAsia="標楷體" w:hint="eastAsia"/>
        </w:rPr>
        <w:t>會議及本校行政會議通過後，自發布日施行。</w:t>
      </w:r>
    </w:p>
    <w:p w:rsidR="006004B5" w:rsidRPr="00486BE5" w:rsidRDefault="006004B5">
      <w:bookmarkStart w:id="0" w:name="_GoBack"/>
      <w:bookmarkEnd w:id="0"/>
    </w:p>
    <w:sectPr w:rsidR="006004B5" w:rsidRPr="00486BE5" w:rsidSect="00486BE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E5"/>
    <w:rsid w:val="00486BE5"/>
    <w:rsid w:val="00600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2017-11-30T05:55:00Z</dcterms:created>
  <dcterms:modified xsi:type="dcterms:W3CDTF">2017-11-30T05:56:00Z</dcterms:modified>
</cp:coreProperties>
</file>