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7A" w:rsidRDefault="004A68E8" w:rsidP="00FE3CC3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臺</w:t>
      </w:r>
      <w:r w:rsidR="004F4FC0">
        <w:rPr>
          <w:rFonts w:ascii="標楷體" w:eastAsia="標楷體" w:hAnsi="標楷體" w:hint="eastAsia"/>
          <w:sz w:val="52"/>
          <w:szCs w:val="52"/>
        </w:rPr>
        <w:t>大</w:t>
      </w:r>
      <w:r>
        <w:rPr>
          <w:rFonts w:ascii="標楷體" w:eastAsia="標楷體" w:hAnsi="標楷體" w:hint="eastAsia"/>
          <w:sz w:val="52"/>
          <w:szCs w:val="52"/>
        </w:rPr>
        <w:t>公衛學</w:t>
      </w:r>
      <w:r w:rsidR="004F4FC0">
        <w:rPr>
          <w:rFonts w:ascii="標楷體" w:eastAsia="標楷體" w:hAnsi="標楷體" w:hint="eastAsia"/>
          <w:sz w:val="52"/>
          <w:szCs w:val="52"/>
        </w:rPr>
        <w:t xml:space="preserve">院  </w:t>
      </w:r>
      <w:r w:rsidR="00ED267A" w:rsidRPr="00ED267A">
        <w:rPr>
          <w:rFonts w:ascii="標楷體" w:eastAsia="標楷體" w:hAnsi="標楷體" w:hint="eastAsia"/>
          <w:sz w:val="52"/>
          <w:szCs w:val="52"/>
        </w:rPr>
        <w:t>實驗室過期藥品清運</w:t>
      </w:r>
      <w:r w:rsidR="007A50ED">
        <w:rPr>
          <w:rFonts w:ascii="標楷體" w:eastAsia="標楷體" w:hAnsi="標楷體" w:hint="eastAsia"/>
          <w:sz w:val="52"/>
          <w:szCs w:val="52"/>
        </w:rPr>
        <w:t>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2"/>
        <w:gridCol w:w="2338"/>
        <w:gridCol w:w="886"/>
        <w:gridCol w:w="1267"/>
        <w:gridCol w:w="97"/>
        <w:gridCol w:w="2426"/>
      </w:tblGrid>
      <w:tr w:rsidR="004A68E8" w:rsidRPr="00ED267A" w:rsidTr="004A68E8">
        <w:trPr>
          <w:jc w:val="center"/>
        </w:trPr>
        <w:tc>
          <w:tcPr>
            <w:tcW w:w="3442" w:type="dxa"/>
          </w:tcPr>
          <w:p w:rsidR="004A68E8" w:rsidRPr="00D64903" w:rsidRDefault="004A68E8" w:rsidP="004A68E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系所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338" w:type="dxa"/>
          </w:tcPr>
          <w:p w:rsidR="004A68E8" w:rsidRPr="00D64903" w:rsidRDefault="004A68E8" w:rsidP="00FE3C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3" w:type="dxa"/>
            <w:gridSpan w:val="2"/>
          </w:tcPr>
          <w:p w:rsidR="004A68E8" w:rsidRPr="00D64903" w:rsidRDefault="004A68E8" w:rsidP="00FE3C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實驗室負責人</w:t>
            </w:r>
          </w:p>
        </w:tc>
        <w:tc>
          <w:tcPr>
            <w:tcW w:w="2523" w:type="dxa"/>
            <w:gridSpan w:val="2"/>
          </w:tcPr>
          <w:p w:rsidR="004A68E8" w:rsidRPr="00D64903" w:rsidRDefault="004A68E8" w:rsidP="00FE3C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ED267A" w:rsidRPr="00ED267A" w:rsidTr="004A68E8">
        <w:trPr>
          <w:jc w:val="center"/>
        </w:trPr>
        <w:tc>
          <w:tcPr>
            <w:tcW w:w="3442" w:type="dxa"/>
          </w:tcPr>
          <w:p w:rsidR="00ED267A" w:rsidRPr="00D64903" w:rsidRDefault="00FE3CC3" w:rsidP="00FE3CC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填表人</w:t>
            </w:r>
          </w:p>
        </w:tc>
        <w:tc>
          <w:tcPr>
            <w:tcW w:w="3224" w:type="dxa"/>
            <w:gridSpan w:val="2"/>
          </w:tcPr>
          <w:p w:rsidR="00ED267A" w:rsidRPr="00D64903" w:rsidRDefault="00ED267A" w:rsidP="00FE3C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4" w:type="dxa"/>
            <w:gridSpan w:val="2"/>
          </w:tcPr>
          <w:p w:rsidR="00ED267A" w:rsidRPr="00D64903" w:rsidRDefault="004A68E8" w:rsidP="00FE3C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426" w:type="dxa"/>
          </w:tcPr>
          <w:p w:rsidR="00ED267A" w:rsidRPr="00D64903" w:rsidRDefault="00ED267A" w:rsidP="00FE3CC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FE3CC3" w:rsidRPr="00ED267A" w:rsidTr="004A68E8">
        <w:trPr>
          <w:jc w:val="center"/>
        </w:trPr>
        <w:tc>
          <w:tcPr>
            <w:tcW w:w="3442" w:type="dxa"/>
          </w:tcPr>
          <w:p w:rsidR="00FE3CC3" w:rsidRPr="00D64903" w:rsidRDefault="00FE3CC3" w:rsidP="00FE3CC3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藥品型態</w:t>
            </w:r>
          </w:p>
          <w:p w:rsidR="00FE3CC3" w:rsidRPr="00D64903" w:rsidRDefault="00FE3CC3" w:rsidP="00027F23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6490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固、液</w:t>
            </w:r>
            <w:r w:rsidR="00027F23" w:rsidRPr="00D6490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體</w:t>
            </w:r>
            <w:r w:rsidR="00027F23" w:rsidRPr="00D64903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嚴禁</w:t>
            </w:r>
            <w:r w:rsidR="00027F23" w:rsidRPr="00D6490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混箱</w:t>
            </w: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7014" w:type="dxa"/>
            <w:gridSpan w:val="5"/>
            <w:vAlign w:val="center"/>
          </w:tcPr>
          <w:p w:rsidR="00FE3CC3" w:rsidRPr="00D64903" w:rsidRDefault="00FE3CC3" w:rsidP="004A68E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□固體  □液體</w:t>
            </w:r>
          </w:p>
        </w:tc>
      </w:tr>
      <w:tr w:rsidR="00FE3CC3" w:rsidRPr="00ED267A" w:rsidTr="004A68E8">
        <w:trPr>
          <w:trHeight w:val="1951"/>
          <w:jc w:val="center"/>
        </w:trPr>
        <w:tc>
          <w:tcPr>
            <w:tcW w:w="3442" w:type="dxa"/>
          </w:tcPr>
          <w:p w:rsidR="00FE3CC3" w:rsidRPr="00D64903" w:rsidRDefault="00FE3CC3" w:rsidP="00947BF0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藥品分類</w:t>
            </w:r>
          </w:p>
        </w:tc>
        <w:tc>
          <w:tcPr>
            <w:tcW w:w="7014" w:type="dxa"/>
            <w:gridSpan w:val="5"/>
          </w:tcPr>
          <w:p w:rsidR="00FE3CC3" w:rsidRPr="00D64903" w:rsidRDefault="00FE3CC3" w:rsidP="00C57E4E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□有機物</w:t>
            </w:r>
            <w:r w:rsidR="00947BF0" w:rsidRPr="00D6490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C57E4E" w:rsidRPr="00D64903">
              <w:rPr>
                <w:rFonts w:ascii="標楷體" w:eastAsia="標楷體" w:hAnsi="標楷體" w:hint="eastAsia"/>
                <w:sz w:val="32"/>
                <w:szCs w:val="32"/>
              </w:rPr>
              <w:t>C-0149、C0169、D-1799</w:t>
            </w:r>
            <w:r w:rsidR="003141FB">
              <w:rPr>
                <w:rFonts w:ascii="標楷體" w:eastAsia="標楷體" w:hAnsi="標楷體" w:hint="eastAsia"/>
                <w:sz w:val="32"/>
                <w:szCs w:val="32"/>
              </w:rPr>
              <w:t>、C-0</w:t>
            </w:r>
            <w:r w:rsidR="003141FB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="003141FB">
              <w:rPr>
                <w:rFonts w:ascii="標楷體" w:eastAsia="標楷體" w:hAnsi="標楷體" w:hint="eastAsia"/>
                <w:sz w:val="32"/>
                <w:szCs w:val="32"/>
              </w:rPr>
              <w:t>99</w:t>
            </w:r>
          </w:p>
          <w:p w:rsidR="00C57E4E" w:rsidRPr="00D64903" w:rsidRDefault="00FE3CC3" w:rsidP="00C57E4E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□無機物</w:t>
            </w:r>
            <w:r w:rsidR="00947BF0" w:rsidRPr="00D6490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C57E4E" w:rsidRPr="00D64903">
              <w:rPr>
                <w:rFonts w:ascii="標楷體" w:eastAsia="標楷體" w:hAnsi="標楷體" w:hint="eastAsia"/>
                <w:sz w:val="32"/>
                <w:szCs w:val="32"/>
              </w:rPr>
              <w:t>C-0119、C-0201、C-0202</w:t>
            </w:r>
            <w:r w:rsidR="003141FB">
              <w:rPr>
                <w:rFonts w:ascii="標楷體" w:eastAsia="標楷體" w:hAnsi="標楷體" w:hint="eastAsia"/>
                <w:sz w:val="32"/>
                <w:szCs w:val="32"/>
              </w:rPr>
              <w:t>、C</w:t>
            </w:r>
            <w:r w:rsidR="003141FB">
              <w:rPr>
                <w:rFonts w:ascii="標楷體" w:eastAsia="標楷體" w:hAnsi="標楷體"/>
                <w:sz w:val="32"/>
                <w:szCs w:val="32"/>
              </w:rPr>
              <w:t>-0299</w:t>
            </w:r>
          </w:p>
          <w:p w:rsidR="00FE3CC3" w:rsidRPr="00D64903" w:rsidRDefault="00FE3CC3" w:rsidP="00C57E4E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□特殊化學品</w:t>
            </w:r>
            <w:r w:rsidR="00947BF0" w:rsidRPr="00D6490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C57E4E" w:rsidRPr="00D64903">
              <w:rPr>
                <w:rFonts w:ascii="標楷體" w:eastAsia="標楷體" w:hAnsi="標楷體" w:hint="eastAsia"/>
                <w:sz w:val="32"/>
                <w:szCs w:val="32"/>
              </w:rPr>
              <w:t>不明化學、金屬粉末、硝酸胺</w:t>
            </w:r>
          </w:p>
          <w:p w:rsidR="00FE3CC3" w:rsidRPr="00D64903" w:rsidRDefault="00FE3CC3" w:rsidP="00C57E4E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□一般化學品</w:t>
            </w:r>
            <w:r w:rsidR="00947BF0" w:rsidRPr="00D6490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C57E4E" w:rsidRPr="00D64903">
              <w:rPr>
                <w:rFonts w:ascii="標楷體" w:eastAsia="標楷體" w:hAnsi="標楷體" w:hint="eastAsia"/>
                <w:sz w:val="32"/>
                <w:szCs w:val="32"/>
              </w:rPr>
              <w:t>鹽類</w:t>
            </w:r>
            <w:r w:rsidR="00947BF0" w:rsidRPr="00D64903">
              <w:rPr>
                <w:rFonts w:ascii="標楷體" w:eastAsia="標楷體" w:hAnsi="標楷體" w:hint="eastAsia"/>
                <w:sz w:val="32"/>
                <w:szCs w:val="32"/>
              </w:rPr>
              <w:t>（</w:t>
            </w:r>
            <w:r w:rsidR="00C57E4E" w:rsidRPr="00D64903">
              <w:rPr>
                <w:rFonts w:ascii="標楷體" w:eastAsia="標楷體" w:hAnsi="標楷體" w:hint="eastAsia"/>
                <w:sz w:val="32"/>
                <w:szCs w:val="32"/>
              </w:rPr>
              <w:t>D-2399</w:t>
            </w:r>
            <w:r w:rsidR="00947BF0" w:rsidRPr="00D64903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</w:p>
        </w:tc>
      </w:tr>
      <w:tr w:rsidR="00C57E4E" w:rsidRPr="00ED267A" w:rsidTr="004A68E8">
        <w:trPr>
          <w:trHeight w:val="690"/>
          <w:jc w:val="center"/>
        </w:trPr>
        <w:tc>
          <w:tcPr>
            <w:tcW w:w="3442" w:type="dxa"/>
            <w:vAlign w:val="center"/>
          </w:tcPr>
          <w:p w:rsidR="00445BF7" w:rsidRDefault="00C57E4E" w:rsidP="00462F9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重量</w:t>
            </w:r>
          </w:p>
          <w:p w:rsidR="00C57E4E" w:rsidRPr="00D64903" w:rsidRDefault="00C57E4E" w:rsidP="00462F9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Cs w:val="32"/>
              </w:rPr>
              <w:t>（以</w:t>
            </w:r>
            <w:r w:rsidRPr="00D64903">
              <w:rPr>
                <w:rFonts w:ascii="標楷體" w:eastAsia="標楷體" w:hAnsi="標楷體" w:hint="eastAsia"/>
                <w:color w:val="FF0000"/>
                <w:szCs w:val="32"/>
              </w:rPr>
              <w:t>公斤</w:t>
            </w:r>
            <w:r w:rsidRPr="00D64903">
              <w:rPr>
                <w:rFonts w:ascii="標楷體" w:eastAsia="標楷體" w:hAnsi="標楷體" w:hint="eastAsia"/>
                <w:szCs w:val="32"/>
              </w:rPr>
              <w:t>為單位，4捨5入）</w:t>
            </w:r>
          </w:p>
        </w:tc>
        <w:tc>
          <w:tcPr>
            <w:tcW w:w="7014" w:type="dxa"/>
            <w:gridSpan w:val="5"/>
            <w:vAlign w:val="center"/>
          </w:tcPr>
          <w:p w:rsidR="00C57E4E" w:rsidRPr="00D64903" w:rsidRDefault="00C57E4E" w:rsidP="00947BF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公斤</w:t>
            </w:r>
          </w:p>
        </w:tc>
      </w:tr>
    </w:tbl>
    <w:p w:rsidR="00202745" w:rsidRDefault="00202745" w:rsidP="00202745">
      <w:pPr>
        <w:rPr>
          <w:rFonts w:ascii="標楷體" w:eastAsia="標楷體" w:hAnsi="標楷體"/>
        </w:rPr>
        <w:sectPr w:rsidR="00202745" w:rsidSect="00202745">
          <w:type w:val="continuous"/>
          <w:pgSz w:w="11906" w:h="8419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202745" w:rsidRDefault="00202745" w:rsidP="00202745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 xml:space="preserve">臺大公衛學院  </w:t>
      </w:r>
      <w:r w:rsidRPr="00ED267A">
        <w:rPr>
          <w:rFonts w:ascii="標楷體" w:eastAsia="標楷體" w:hAnsi="標楷體" w:hint="eastAsia"/>
          <w:sz w:val="52"/>
          <w:szCs w:val="52"/>
        </w:rPr>
        <w:t>實驗室過期藥品清運</w:t>
      </w:r>
      <w:r>
        <w:rPr>
          <w:rFonts w:ascii="標楷體" w:eastAsia="標楷體" w:hAnsi="標楷體" w:hint="eastAsia"/>
          <w:sz w:val="52"/>
          <w:szCs w:val="52"/>
        </w:rPr>
        <w:t>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42"/>
        <w:gridCol w:w="2338"/>
        <w:gridCol w:w="886"/>
        <w:gridCol w:w="1267"/>
        <w:gridCol w:w="97"/>
        <w:gridCol w:w="2426"/>
      </w:tblGrid>
      <w:tr w:rsidR="00202745" w:rsidRPr="00ED267A" w:rsidTr="00764D48">
        <w:trPr>
          <w:jc w:val="center"/>
        </w:trPr>
        <w:tc>
          <w:tcPr>
            <w:tcW w:w="3442" w:type="dxa"/>
          </w:tcPr>
          <w:p w:rsidR="00202745" w:rsidRPr="00D64903" w:rsidRDefault="00202745" w:rsidP="00764D4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系所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338" w:type="dxa"/>
          </w:tcPr>
          <w:p w:rsidR="00202745" w:rsidRPr="00D64903" w:rsidRDefault="00202745" w:rsidP="00764D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53" w:type="dxa"/>
            <w:gridSpan w:val="2"/>
          </w:tcPr>
          <w:p w:rsidR="00202745" w:rsidRPr="00D64903" w:rsidRDefault="00202745" w:rsidP="00764D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實驗室負責人</w:t>
            </w:r>
          </w:p>
        </w:tc>
        <w:tc>
          <w:tcPr>
            <w:tcW w:w="2523" w:type="dxa"/>
            <w:gridSpan w:val="2"/>
          </w:tcPr>
          <w:p w:rsidR="00202745" w:rsidRPr="00D64903" w:rsidRDefault="00202745" w:rsidP="00764D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745" w:rsidRPr="00ED267A" w:rsidTr="00764D48">
        <w:trPr>
          <w:jc w:val="center"/>
        </w:trPr>
        <w:tc>
          <w:tcPr>
            <w:tcW w:w="3442" w:type="dxa"/>
          </w:tcPr>
          <w:p w:rsidR="00202745" w:rsidRPr="00D64903" w:rsidRDefault="00202745" w:rsidP="00764D48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填表人</w:t>
            </w:r>
          </w:p>
        </w:tc>
        <w:tc>
          <w:tcPr>
            <w:tcW w:w="3224" w:type="dxa"/>
            <w:gridSpan w:val="2"/>
          </w:tcPr>
          <w:p w:rsidR="00202745" w:rsidRPr="00D64903" w:rsidRDefault="00202745" w:rsidP="00764D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64" w:type="dxa"/>
            <w:gridSpan w:val="2"/>
          </w:tcPr>
          <w:p w:rsidR="00202745" w:rsidRPr="00D64903" w:rsidRDefault="00202745" w:rsidP="00764D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2426" w:type="dxa"/>
          </w:tcPr>
          <w:p w:rsidR="00202745" w:rsidRPr="00D64903" w:rsidRDefault="00202745" w:rsidP="00764D4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02745" w:rsidRPr="00ED267A" w:rsidTr="00764D48">
        <w:trPr>
          <w:jc w:val="center"/>
        </w:trPr>
        <w:tc>
          <w:tcPr>
            <w:tcW w:w="3442" w:type="dxa"/>
          </w:tcPr>
          <w:p w:rsidR="00202745" w:rsidRPr="00D64903" w:rsidRDefault="00202745" w:rsidP="00764D48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藥品型態</w:t>
            </w:r>
          </w:p>
          <w:p w:rsidR="00202745" w:rsidRPr="00D64903" w:rsidRDefault="00202745" w:rsidP="00764D48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Pr="00D6490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固、液體</w:t>
            </w:r>
            <w:r w:rsidRPr="00D64903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>嚴禁</w:t>
            </w:r>
            <w:r w:rsidRPr="00D64903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混箱</w:t>
            </w: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</w:p>
        </w:tc>
        <w:tc>
          <w:tcPr>
            <w:tcW w:w="7014" w:type="dxa"/>
            <w:gridSpan w:val="5"/>
            <w:vAlign w:val="center"/>
          </w:tcPr>
          <w:p w:rsidR="00202745" w:rsidRPr="00D64903" w:rsidRDefault="00202745" w:rsidP="00764D48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□固體  □液體</w:t>
            </w:r>
          </w:p>
        </w:tc>
      </w:tr>
      <w:tr w:rsidR="00202745" w:rsidRPr="00ED267A" w:rsidTr="00764D48">
        <w:trPr>
          <w:trHeight w:val="1951"/>
          <w:jc w:val="center"/>
        </w:trPr>
        <w:tc>
          <w:tcPr>
            <w:tcW w:w="3442" w:type="dxa"/>
          </w:tcPr>
          <w:p w:rsidR="00202745" w:rsidRPr="00D64903" w:rsidRDefault="00202745" w:rsidP="00764D48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藥品分類</w:t>
            </w:r>
          </w:p>
        </w:tc>
        <w:tc>
          <w:tcPr>
            <w:tcW w:w="7014" w:type="dxa"/>
            <w:gridSpan w:val="5"/>
          </w:tcPr>
          <w:p w:rsidR="00202745" w:rsidRPr="00D64903" w:rsidRDefault="00202745" w:rsidP="00764D48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□有機物：C-0149、C0169、D-1799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、C-0</w:t>
            </w:r>
            <w:r>
              <w:rPr>
                <w:rFonts w:ascii="標楷體" w:eastAsia="標楷體" w:hAnsi="標楷體"/>
                <w:sz w:val="32"/>
                <w:szCs w:val="32"/>
              </w:rPr>
              <w:t>3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99</w:t>
            </w:r>
          </w:p>
          <w:p w:rsidR="00202745" w:rsidRPr="00D64903" w:rsidRDefault="00202745" w:rsidP="00764D48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□無機物：C-0119、C-0201、C-0202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、C</w:t>
            </w:r>
            <w:r>
              <w:rPr>
                <w:rFonts w:ascii="標楷體" w:eastAsia="標楷體" w:hAnsi="標楷體"/>
                <w:sz w:val="32"/>
                <w:szCs w:val="32"/>
              </w:rPr>
              <w:t>-0299</w:t>
            </w:r>
          </w:p>
          <w:p w:rsidR="00202745" w:rsidRPr="00D64903" w:rsidRDefault="00202745" w:rsidP="00764D48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□特殊化學品：不明化學、金屬粉末、硝酸胺</w:t>
            </w:r>
          </w:p>
          <w:p w:rsidR="00202745" w:rsidRPr="00D64903" w:rsidRDefault="00202745" w:rsidP="00764D48">
            <w:pPr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□一般化學品：鹽類（D-2399）</w:t>
            </w:r>
          </w:p>
        </w:tc>
      </w:tr>
      <w:tr w:rsidR="00202745" w:rsidRPr="00ED267A" w:rsidTr="00764D48">
        <w:trPr>
          <w:trHeight w:val="690"/>
          <w:jc w:val="center"/>
        </w:trPr>
        <w:tc>
          <w:tcPr>
            <w:tcW w:w="3442" w:type="dxa"/>
            <w:vAlign w:val="center"/>
          </w:tcPr>
          <w:p w:rsidR="00202745" w:rsidRDefault="00202745" w:rsidP="00764D4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重量</w:t>
            </w:r>
          </w:p>
          <w:p w:rsidR="00202745" w:rsidRPr="00D64903" w:rsidRDefault="00202745" w:rsidP="00764D4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Cs w:val="32"/>
              </w:rPr>
              <w:t>（以</w:t>
            </w:r>
            <w:r w:rsidRPr="00D64903">
              <w:rPr>
                <w:rFonts w:ascii="標楷體" w:eastAsia="標楷體" w:hAnsi="標楷體" w:hint="eastAsia"/>
                <w:color w:val="FF0000"/>
                <w:szCs w:val="32"/>
              </w:rPr>
              <w:t>公斤</w:t>
            </w:r>
            <w:r w:rsidRPr="00D64903">
              <w:rPr>
                <w:rFonts w:ascii="標楷體" w:eastAsia="標楷體" w:hAnsi="標楷體" w:hint="eastAsia"/>
                <w:szCs w:val="32"/>
              </w:rPr>
              <w:t>為單位，4捨5入）</w:t>
            </w:r>
          </w:p>
        </w:tc>
        <w:tc>
          <w:tcPr>
            <w:tcW w:w="7014" w:type="dxa"/>
            <w:gridSpan w:val="5"/>
            <w:vAlign w:val="center"/>
          </w:tcPr>
          <w:p w:rsidR="00202745" w:rsidRPr="00D64903" w:rsidRDefault="00202745" w:rsidP="00764D48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64903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</w:t>
            </w:r>
            <w:r w:rsidRPr="00D64903">
              <w:rPr>
                <w:rFonts w:ascii="標楷體" w:eastAsia="標楷體" w:hAnsi="標楷體" w:hint="eastAsia"/>
                <w:sz w:val="32"/>
                <w:szCs w:val="32"/>
              </w:rPr>
              <w:t>公斤</w:t>
            </w:r>
          </w:p>
        </w:tc>
      </w:tr>
    </w:tbl>
    <w:p w:rsidR="00462F99" w:rsidRPr="00C57E4E" w:rsidRDefault="00462F99" w:rsidP="00202745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462F99" w:rsidRPr="00C57E4E" w:rsidSect="00202745">
      <w:pgSz w:w="11906" w:h="841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62" w:rsidRDefault="00870E62" w:rsidP="007A50ED">
      <w:r>
        <w:separator/>
      </w:r>
    </w:p>
  </w:endnote>
  <w:endnote w:type="continuationSeparator" w:id="0">
    <w:p w:rsidR="00870E62" w:rsidRDefault="00870E62" w:rsidP="007A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62" w:rsidRDefault="00870E62" w:rsidP="007A50ED">
      <w:r>
        <w:separator/>
      </w:r>
    </w:p>
  </w:footnote>
  <w:footnote w:type="continuationSeparator" w:id="0">
    <w:p w:rsidR="00870E62" w:rsidRDefault="00870E62" w:rsidP="007A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gutterAtTop/>
  <w:defaultTabStop w:val="480"/>
  <w:drawingGridHorizontalSpacing w:val="120"/>
  <w:displayHorizontalDrawingGridEvery w:val="0"/>
  <w:displayVerticalDrawingGridEvery w:val="2"/>
  <w:characterSpacingControl w:val="compressPunctuation"/>
  <w:printTwoOnOne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7A"/>
    <w:rsid w:val="00027F23"/>
    <w:rsid w:val="000C4803"/>
    <w:rsid w:val="001518EC"/>
    <w:rsid w:val="00181FCD"/>
    <w:rsid w:val="00202745"/>
    <w:rsid w:val="002B689A"/>
    <w:rsid w:val="002C72FA"/>
    <w:rsid w:val="003141FB"/>
    <w:rsid w:val="00445BF7"/>
    <w:rsid w:val="00462F99"/>
    <w:rsid w:val="00471B7E"/>
    <w:rsid w:val="004A1070"/>
    <w:rsid w:val="004A68E8"/>
    <w:rsid w:val="004F4FC0"/>
    <w:rsid w:val="005D1559"/>
    <w:rsid w:val="00657A02"/>
    <w:rsid w:val="0075689E"/>
    <w:rsid w:val="007A50ED"/>
    <w:rsid w:val="0085207C"/>
    <w:rsid w:val="00870E62"/>
    <w:rsid w:val="00947BF0"/>
    <w:rsid w:val="009E183D"/>
    <w:rsid w:val="00AD42BF"/>
    <w:rsid w:val="00C30A5F"/>
    <w:rsid w:val="00C57E4E"/>
    <w:rsid w:val="00C864A6"/>
    <w:rsid w:val="00D64903"/>
    <w:rsid w:val="00E25266"/>
    <w:rsid w:val="00ED267A"/>
    <w:rsid w:val="00F63FF0"/>
    <w:rsid w:val="00F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9137D"/>
  <w15:docId w15:val="{AD370CFA-79C0-444E-B81B-7FE9FFFB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5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50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50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50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02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027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1DCD5-5C20-4298-9AC1-139E5CD9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6</cp:revision>
  <cp:lastPrinted>2020-11-27T07:04:00Z</cp:lastPrinted>
  <dcterms:created xsi:type="dcterms:W3CDTF">2020-11-02T06:17:00Z</dcterms:created>
  <dcterms:modified xsi:type="dcterms:W3CDTF">2020-11-27T07:06:00Z</dcterms:modified>
</cp:coreProperties>
</file>